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561F" w:rsidRPr="00280F88" w:rsidRDefault="000D561F" w:rsidP="00822DBA">
      <w:pPr>
        <w:widowControl/>
        <w:tabs>
          <w:tab w:val="center" w:pos="4536"/>
          <w:tab w:val="right" w:pos="9072"/>
        </w:tabs>
        <w:suppressAutoHyphens w:val="0"/>
        <w:rPr>
          <w:color w:val="auto"/>
          <w:lang w:val="bg-BG" w:eastAsia="bg-BG"/>
        </w:rPr>
      </w:pPr>
      <w:r w:rsidRPr="002129A6">
        <w:rPr>
          <w:noProof/>
          <w:color w:val="auto"/>
          <w:lang w:val="bg-BG" w:eastAsia="bg-BG"/>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Картина 1" o:spid="_x0000_i1025" type="#_x0000_t75" style="width:449.25pt;height:87.75pt;visibility:visible">
            <v:imagedata r:id="rId7" o:title=""/>
          </v:shape>
        </w:pict>
      </w:r>
    </w:p>
    <w:p w:rsidR="000D561F" w:rsidRPr="00280F88" w:rsidRDefault="000D561F" w:rsidP="00822DBA">
      <w:pPr>
        <w:widowControl/>
        <w:suppressAutoHyphens w:val="0"/>
        <w:rPr>
          <w:color w:val="auto"/>
          <w:lang w:val="bg-BG" w:eastAsia="bg-BG"/>
        </w:rPr>
      </w:pPr>
    </w:p>
    <w:p w:rsidR="000D561F" w:rsidRPr="00280F88" w:rsidRDefault="000D561F" w:rsidP="00822DBA">
      <w:pPr>
        <w:widowControl/>
        <w:suppressAutoHyphens w:val="0"/>
        <w:rPr>
          <w:b/>
          <w:color w:val="auto"/>
          <w:sz w:val="28"/>
          <w:szCs w:val="28"/>
          <w:lang w:val="bg-BG" w:eastAsia="bg-BG"/>
        </w:rPr>
      </w:pPr>
    </w:p>
    <w:p w:rsidR="000D561F" w:rsidRPr="006474CC" w:rsidRDefault="000D561F" w:rsidP="00822DBA">
      <w:pPr>
        <w:widowControl/>
        <w:suppressAutoHyphens w:val="0"/>
        <w:rPr>
          <w:b/>
          <w:sz w:val="28"/>
          <w:szCs w:val="28"/>
          <w:lang w:val="ru-RU" w:eastAsia="bg-BG"/>
        </w:rPr>
      </w:pPr>
    </w:p>
    <w:p w:rsidR="000D561F" w:rsidRPr="006474CC" w:rsidRDefault="000D561F" w:rsidP="00822DBA">
      <w:pPr>
        <w:widowControl/>
        <w:suppressAutoHyphens w:val="0"/>
        <w:rPr>
          <w:b/>
          <w:sz w:val="28"/>
          <w:szCs w:val="28"/>
          <w:lang w:val="bg-BG" w:eastAsia="bg-BG"/>
        </w:rPr>
      </w:pPr>
    </w:p>
    <w:p w:rsidR="000D561F" w:rsidRPr="006474CC" w:rsidRDefault="000D561F" w:rsidP="00822DBA">
      <w:pPr>
        <w:widowControl/>
        <w:suppressAutoHyphens w:val="0"/>
        <w:rPr>
          <w:b/>
          <w:sz w:val="28"/>
          <w:szCs w:val="28"/>
          <w:lang w:val="bg-BG" w:eastAsia="bg-BG"/>
        </w:rPr>
      </w:pPr>
      <w:r w:rsidRPr="006474CC">
        <w:rPr>
          <w:b/>
          <w:sz w:val="28"/>
          <w:szCs w:val="28"/>
          <w:lang w:val="bg-BG" w:eastAsia="bg-BG"/>
        </w:rPr>
        <w:t xml:space="preserve">ОДОБРИЛ: </w:t>
      </w:r>
      <w:r>
        <w:rPr>
          <w:i/>
          <w:lang w:val="bg-BG" w:eastAsia="bg-BG"/>
        </w:rPr>
        <w:t>п. п. (чл.36а, ал.3 ЗОП)</w:t>
      </w:r>
    </w:p>
    <w:p w:rsidR="000D561F" w:rsidRPr="006474CC" w:rsidRDefault="000D561F" w:rsidP="00822DBA">
      <w:pPr>
        <w:widowControl/>
        <w:suppressAutoHyphens w:val="0"/>
        <w:rPr>
          <w:b/>
          <w:sz w:val="28"/>
          <w:szCs w:val="28"/>
          <w:lang w:val="bg-BG" w:eastAsia="bg-BG"/>
        </w:rPr>
      </w:pPr>
    </w:p>
    <w:p w:rsidR="000D561F" w:rsidRPr="00280F88" w:rsidRDefault="000D561F" w:rsidP="00822DBA">
      <w:pPr>
        <w:widowControl/>
        <w:suppressAutoHyphens w:val="0"/>
        <w:rPr>
          <w:b/>
          <w:sz w:val="28"/>
          <w:szCs w:val="28"/>
          <w:lang w:val="bg-BG" w:eastAsia="bg-BG"/>
        </w:rPr>
      </w:pPr>
      <w:r w:rsidRPr="00280F88">
        <w:rPr>
          <w:b/>
          <w:sz w:val="28"/>
          <w:szCs w:val="28"/>
          <w:lang w:val="bg-BG" w:eastAsia="bg-BG"/>
        </w:rPr>
        <w:t>Господин Антонов Господинов</w:t>
      </w:r>
    </w:p>
    <w:p w:rsidR="000D561F" w:rsidRPr="00280F88" w:rsidRDefault="000D561F" w:rsidP="00822DBA">
      <w:pPr>
        <w:widowControl/>
        <w:suppressAutoHyphens w:val="0"/>
        <w:rPr>
          <w:i/>
          <w:szCs w:val="22"/>
          <w:lang w:eastAsia="bg-BG"/>
        </w:rPr>
      </w:pPr>
      <w:r w:rsidRPr="00280F88">
        <w:rPr>
          <w:b/>
          <w:i/>
          <w:sz w:val="28"/>
          <w:szCs w:val="28"/>
          <w:lang w:val="bg-BG" w:eastAsia="bg-BG"/>
        </w:rPr>
        <w:t>Кмет на община Мъглиж</w:t>
      </w:r>
    </w:p>
    <w:p w:rsidR="000D561F" w:rsidRPr="006474CC" w:rsidRDefault="000D561F" w:rsidP="00822DBA">
      <w:pPr>
        <w:widowControl/>
        <w:suppressAutoHyphens w:val="0"/>
        <w:jc w:val="center"/>
        <w:rPr>
          <w:b/>
          <w:color w:val="auto"/>
          <w:sz w:val="56"/>
          <w:szCs w:val="56"/>
          <w:lang w:val="bg-BG" w:eastAsia="bg-BG"/>
        </w:rPr>
      </w:pPr>
    </w:p>
    <w:p w:rsidR="000D561F" w:rsidRPr="007A129F" w:rsidRDefault="000D561F" w:rsidP="007A129F">
      <w:pPr>
        <w:widowControl/>
        <w:suppressAutoHyphens w:val="0"/>
        <w:jc w:val="center"/>
        <w:rPr>
          <w:b/>
          <w:color w:val="auto"/>
          <w:sz w:val="56"/>
          <w:szCs w:val="56"/>
          <w:lang w:val="bg-BG" w:eastAsia="bg-BG"/>
        </w:rPr>
      </w:pPr>
    </w:p>
    <w:p w:rsidR="000D561F" w:rsidRDefault="000D561F" w:rsidP="00D93B2C">
      <w:pPr>
        <w:widowControl/>
        <w:suppressAutoHyphens w:val="0"/>
        <w:jc w:val="center"/>
        <w:rPr>
          <w:b/>
          <w:color w:val="auto"/>
          <w:sz w:val="56"/>
          <w:szCs w:val="56"/>
          <w:lang w:val="bg-BG" w:eastAsia="bg-BG"/>
        </w:rPr>
      </w:pPr>
    </w:p>
    <w:p w:rsidR="000D561F" w:rsidRPr="00D93B2C" w:rsidRDefault="000D561F" w:rsidP="00D93B2C">
      <w:pPr>
        <w:widowControl/>
        <w:suppressAutoHyphens w:val="0"/>
        <w:jc w:val="center"/>
        <w:rPr>
          <w:b/>
          <w:color w:val="auto"/>
          <w:sz w:val="56"/>
          <w:szCs w:val="56"/>
          <w:lang w:val="bg-BG" w:eastAsia="bg-BG"/>
        </w:rPr>
      </w:pPr>
      <w:r w:rsidRPr="00D93B2C">
        <w:rPr>
          <w:b/>
          <w:color w:val="auto"/>
          <w:sz w:val="56"/>
          <w:szCs w:val="56"/>
          <w:lang w:val="bg-BG" w:eastAsia="bg-BG"/>
        </w:rPr>
        <w:t>Д О К У М Е Н Т А Ц И Я</w:t>
      </w:r>
    </w:p>
    <w:p w:rsidR="000D561F" w:rsidRPr="00D93B2C" w:rsidRDefault="000D561F" w:rsidP="00D93B2C">
      <w:pPr>
        <w:widowControl/>
        <w:suppressAutoHyphens w:val="0"/>
        <w:jc w:val="center"/>
        <w:rPr>
          <w:b/>
          <w:color w:val="auto"/>
          <w:sz w:val="28"/>
          <w:szCs w:val="28"/>
          <w:lang w:val="bg-BG" w:eastAsia="bg-BG"/>
        </w:rPr>
      </w:pPr>
    </w:p>
    <w:p w:rsidR="000D561F" w:rsidRPr="00D93B2C" w:rsidRDefault="000D561F" w:rsidP="00D93B2C">
      <w:pPr>
        <w:widowControl/>
        <w:suppressAutoHyphens w:val="0"/>
        <w:jc w:val="center"/>
        <w:rPr>
          <w:b/>
          <w:color w:val="auto"/>
          <w:sz w:val="28"/>
          <w:szCs w:val="28"/>
          <w:lang w:val="bg-BG" w:eastAsia="bg-BG"/>
        </w:rPr>
      </w:pPr>
      <w:r w:rsidRPr="00D93B2C">
        <w:rPr>
          <w:b/>
          <w:color w:val="auto"/>
          <w:sz w:val="28"/>
          <w:szCs w:val="28"/>
          <w:lang w:val="bg-BG" w:eastAsia="bg-BG"/>
        </w:rPr>
        <w:t>З А</w:t>
      </w:r>
    </w:p>
    <w:p w:rsidR="000D561F" w:rsidRPr="00D93B2C" w:rsidRDefault="000D561F" w:rsidP="00D93B2C">
      <w:pPr>
        <w:widowControl/>
        <w:suppressAutoHyphens w:val="0"/>
        <w:jc w:val="center"/>
        <w:rPr>
          <w:b/>
          <w:color w:val="auto"/>
          <w:sz w:val="28"/>
          <w:szCs w:val="28"/>
          <w:lang w:val="bg-BG" w:eastAsia="bg-BG"/>
        </w:rPr>
      </w:pPr>
      <w:r w:rsidRPr="00D93B2C">
        <w:rPr>
          <w:b/>
          <w:color w:val="auto"/>
          <w:sz w:val="28"/>
          <w:szCs w:val="28"/>
          <w:lang w:val="bg-BG" w:eastAsia="bg-BG"/>
        </w:rPr>
        <w:t>УЧАСТИЕ  В  ОБЩЕСТВЕНА  ПОРЪЧКА</w:t>
      </w:r>
    </w:p>
    <w:p w:rsidR="000D561F" w:rsidRDefault="000D561F" w:rsidP="007F217F">
      <w:pPr>
        <w:widowControl/>
        <w:suppressAutoHyphens w:val="0"/>
        <w:jc w:val="center"/>
        <w:rPr>
          <w:b/>
          <w:color w:val="auto"/>
          <w:sz w:val="28"/>
          <w:szCs w:val="28"/>
          <w:lang w:val="bg-BG" w:eastAsia="bg-BG"/>
        </w:rPr>
      </w:pPr>
      <w:r w:rsidRPr="00D93B2C">
        <w:rPr>
          <w:b/>
          <w:color w:val="auto"/>
          <w:sz w:val="28"/>
          <w:szCs w:val="28"/>
          <w:lang w:val="bg-BG" w:eastAsia="bg-BG"/>
        </w:rPr>
        <w:t>ЗА   СТРОИТЕЛСТВО  ЧРЕЗ  ПРОЦЕДУРА ПУБЛИЧНО СЪСТЕЗАНИЕ ПО ЗОП С ПРЕДМЕТ:</w:t>
      </w:r>
    </w:p>
    <w:p w:rsidR="000D561F" w:rsidRDefault="000D561F" w:rsidP="007F217F">
      <w:pPr>
        <w:widowControl/>
        <w:suppressAutoHyphens w:val="0"/>
        <w:jc w:val="center"/>
        <w:rPr>
          <w:b/>
          <w:color w:val="auto"/>
          <w:sz w:val="28"/>
          <w:szCs w:val="28"/>
          <w:lang w:val="bg-BG" w:eastAsia="bg-BG"/>
        </w:rPr>
      </w:pPr>
    </w:p>
    <w:p w:rsidR="000D561F" w:rsidRDefault="000D561F" w:rsidP="007F217F">
      <w:pPr>
        <w:widowControl/>
        <w:suppressAutoHyphens w:val="0"/>
        <w:jc w:val="center"/>
        <w:rPr>
          <w:b/>
          <w:color w:val="auto"/>
          <w:sz w:val="28"/>
          <w:szCs w:val="28"/>
          <w:lang w:val="bg-BG" w:eastAsia="bg-BG"/>
        </w:rPr>
      </w:pPr>
      <w:r>
        <w:rPr>
          <w:b/>
          <w:color w:val="auto"/>
          <w:sz w:val="28"/>
          <w:szCs w:val="28"/>
          <w:lang w:val="bg-BG" w:eastAsia="bg-BG"/>
        </w:rPr>
        <w:t>Извършване на строително-ремонтни работи за нуждите на община Мъглиж по две обособени позиции:</w:t>
      </w:r>
    </w:p>
    <w:p w:rsidR="000D561F" w:rsidRDefault="000D561F" w:rsidP="007F217F">
      <w:pPr>
        <w:widowControl/>
        <w:suppressAutoHyphens w:val="0"/>
        <w:jc w:val="center"/>
        <w:rPr>
          <w:b/>
          <w:color w:val="auto"/>
          <w:sz w:val="28"/>
          <w:szCs w:val="28"/>
          <w:lang w:val="bg-BG" w:eastAsia="bg-BG"/>
        </w:rPr>
      </w:pPr>
      <w:r>
        <w:rPr>
          <w:b/>
          <w:color w:val="auto"/>
          <w:sz w:val="28"/>
          <w:szCs w:val="28"/>
          <w:lang w:val="bg-BG" w:eastAsia="bg-BG"/>
        </w:rPr>
        <w:t xml:space="preserve">Обособена позиция №1: Извършване на строително-ремонтни работи на пътища </w:t>
      </w:r>
      <w:r>
        <w:rPr>
          <w:b/>
          <w:color w:val="auto"/>
          <w:sz w:val="28"/>
          <w:szCs w:val="28"/>
          <w:lang w:eastAsia="bg-BG"/>
        </w:rPr>
        <w:t>IV</w:t>
      </w:r>
      <w:r>
        <w:rPr>
          <w:b/>
          <w:color w:val="auto"/>
          <w:sz w:val="28"/>
          <w:szCs w:val="28"/>
          <w:lang w:val="bg-BG" w:eastAsia="bg-BG"/>
        </w:rPr>
        <w:t xml:space="preserve"> клас, собственост на община Мъглиж.</w:t>
      </w:r>
    </w:p>
    <w:p w:rsidR="000D561F" w:rsidRPr="007F217F" w:rsidRDefault="000D561F" w:rsidP="007F217F">
      <w:pPr>
        <w:widowControl/>
        <w:suppressAutoHyphens w:val="0"/>
        <w:jc w:val="center"/>
        <w:rPr>
          <w:b/>
          <w:color w:val="auto"/>
          <w:sz w:val="28"/>
          <w:szCs w:val="28"/>
          <w:lang w:val="bg-BG" w:eastAsia="bg-BG"/>
        </w:rPr>
      </w:pPr>
      <w:r>
        <w:rPr>
          <w:b/>
          <w:color w:val="auto"/>
          <w:sz w:val="28"/>
          <w:szCs w:val="28"/>
          <w:lang w:val="bg-BG" w:eastAsia="bg-BG"/>
        </w:rPr>
        <w:t xml:space="preserve">Обособена позиция </w:t>
      </w:r>
      <w:r w:rsidRPr="001E2D0B">
        <w:rPr>
          <w:b/>
          <w:color w:val="auto"/>
          <w:sz w:val="28"/>
          <w:szCs w:val="28"/>
          <w:lang w:val="bg-BG" w:eastAsia="bg-BG"/>
        </w:rPr>
        <w:t>№2: Извършване на строително-ремонтни работи на улична мрежа в регулацията на населените места в община Мъглиж, заедно с хоризонтална планировка</w:t>
      </w:r>
      <w:r>
        <w:rPr>
          <w:b/>
          <w:color w:val="auto"/>
          <w:sz w:val="28"/>
          <w:szCs w:val="28"/>
          <w:lang w:val="bg-BG" w:eastAsia="bg-BG"/>
        </w:rPr>
        <w:t>.</w:t>
      </w:r>
    </w:p>
    <w:p w:rsidR="000D561F" w:rsidRPr="00D93B2C" w:rsidRDefault="000D561F" w:rsidP="00D93B2C">
      <w:pPr>
        <w:widowControl/>
        <w:suppressAutoHyphens w:val="0"/>
        <w:jc w:val="both"/>
        <w:rPr>
          <w:color w:val="auto"/>
          <w:sz w:val="22"/>
          <w:szCs w:val="22"/>
          <w:lang w:val="ru-RU" w:eastAsia="bg-BG"/>
        </w:rPr>
      </w:pPr>
    </w:p>
    <w:p w:rsidR="000D561F" w:rsidRPr="00D93B2C" w:rsidRDefault="000D561F" w:rsidP="00D93B2C">
      <w:pPr>
        <w:widowControl/>
        <w:suppressAutoHyphens w:val="0"/>
        <w:jc w:val="both"/>
        <w:rPr>
          <w:color w:val="auto"/>
          <w:sz w:val="22"/>
          <w:szCs w:val="22"/>
          <w:lang w:val="ru-RU" w:eastAsia="bg-BG"/>
        </w:rPr>
      </w:pPr>
    </w:p>
    <w:p w:rsidR="000D561F" w:rsidRPr="00D93B2C" w:rsidRDefault="000D561F" w:rsidP="00D93B2C">
      <w:pPr>
        <w:widowControl/>
        <w:suppressAutoHyphens w:val="0"/>
        <w:jc w:val="both"/>
        <w:rPr>
          <w:color w:val="auto"/>
          <w:sz w:val="22"/>
          <w:szCs w:val="22"/>
          <w:lang w:val="ru-RU" w:eastAsia="bg-BG"/>
        </w:rPr>
      </w:pPr>
    </w:p>
    <w:p w:rsidR="000D561F" w:rsidRDefault="000D561F" w:rsidP="00D93B2C">
      <w:pPr>
        <w:widowControl/>
        <w:suppressAutoHyphens w:val="0"/>
        <w:jc w:val="both"/>
        <w:rPr>
          <w:color w:val="auto"/>
          <w:sz w:val="22"/>
          <w:szCs w:val="22"/>
          <w:lang w:val="ru-RU" w:eastAsia="bg-BG"/>
        </w:rPr>
      </w:pPr>
    </w:p>
    <w:p w:rsidR="000D561F" w:rsidRDefault="000D561F" w:rsidP="00D93B2C">
      <w:pPr>
        <w:widowControl/>
        <w:suppressAutoHyphens w:val="0"/>
        <w:jc w:val="both"/>
        <w:rPr>
          <w:color w:val="auto"/>
          <w:sz w:val="22"/>
          <w:szCs w:val="22"/>
          <w:lang w:val="ru-RU" w:eastAsia="bg-BG"/>
        </w:rPr>
      </w:pPr>
    </w:p>
    <w:p w:rsidR="000D561F" w:rsidRDefault="000D561F" w:rsidP="00D93B2C">
      <w:pPr>
        <w:widowControl/>
        <w:suppressAutoHyphens w:val="0"/>
        <w:jc w:val="both"/>
        <w:rPr>
          <w:color w:val="auto"/>
          <w:sz w:val="22"/>
          <w:szCs w:val="22"/>
          <w:lang w:val="ru-RU" w:eastAsia="bg-BG"/>
        </w:rPr>
      </w:pPr>
    </w:p>
    <w:p w:rsidR="000D561F" w:rsidRDefault="000D561F" w:rsidP="00D93B2C">
      <w:pPr>
        <w:widowControl/>
        <w:suppressAutoHyphens w:val="0"/>
        <w:jc w:val="both"/>
        <w:rPr>
          <w:color w:val="auto"/>
          <w:sz w:val="22"/>
          <w:szCs w:val="22"/>
          <w:lang w:val="ru-RU" w:eastAsia="bg-BG"/>
        </w:rPr>
      </w:pPr>
    </w:p>
    <w:p w:rsidR="000D561F" w:rsidRDefault="000D561F" w:rsidP="00D93B2C">
      <w:pPr>
        <w:widowControl/>
        <w:suppressAutoHyphens w:val="0"/>
        <w:jc w:val="both"/>
        <w:rPr>
          <w:color w:val="auto"/>
          <w:sz w:val="22"/>
          <w:szCs w:val="22"/>
          <w:lang w:val="ru-RU" w:eastAsia="bg-BG"/>
        </w:rPr>
      </w:pPr>
    </w:p>
    <w:p w:rsidR="000D561F" w:rsidRDefault="000D561F" w:rsidP="00D93B2C">
      <w:pPr>
        <w:widowControl/>
        <w:suppressAutoHyphens w:val="0"/>
        <w:jc w:val="both"/>
        <w:rPr>
          <w:color w:val="auto"/>
          <w:sz w:val="22"/>
          <w:szCs w:val="22"/>
          <w:lang w:val="ru-RU" w:eastAsia="bg-BG"/>
        </w:rPr>
      </w:pPr>
    </w:p>
    <w:p w:rsidR="000D561F" w:rsidRDefault="000D561F" w:rsidP="00D93B2C">
      <w:pPr>
        <w:widowControl/>
        <w:suppressAutoHyphens w:val="0"/>
        <w:jc w:val="both"/>
        <w:rPr>
          <w:color w:val="auto"/>
          <w:sz w:val="22"/>
          <w:szCs w:val="22"/>
          <w:lang w:val="ru-RU" w:eastAsia="bg-BG"/>
        </w:rPr>
      </w:pPr>
    </w:p>
    <w:p w:rsidR="000D561F" w:rsidRDefault="000D561F" w:rsidP="00D93B2C">
      <w:pPr>
        <w:widowControl/>
        <w:suppressAutoHyphens w:val="0"/>
        <w:jc w:val="both"/>
        <w:rPr>
          <w:color w:val="auto"/>
          <w:sz w:val="22"/>
          <w:szCs w:val="22"/>
          <w:lang w:val="ru-RU" w:eastAsia="bg-BG"/>
        </w:rPr>
      </w:pPr>
    </w:p>
    <w:p w:rsidR="000D561F" w:rsidRDefault="000D561F" w:rsidP="00D93B2C">
      <w:pPr>
        <w:widowControl/>
        <w:suppressAutoHyphens w:val="0"/>
        <w:jc w:val="both"/>
        <w:rPr>
          <w:color w:val="auto"/>
          <w:sz w:val="22"/>
          <w:szCs w:val="22"/>
          <w:lang w:val="ru-RU" w:eastAsia="bg-BG"/>
        </w:rPr>
      </w:pPr>
    </w:p>
    <w:p w:rsidR="000D561F" w:rsidRDefault="000D561F" w:rsidP="00D93B2C">
      <w:pPr>
        <w:widowControl/>
        <w:suppressAutoHyphens w:val="0"/>
        <w:jc w:val="both"/>
        <w:rPr>
          <w:color w:val="auto"/>
          <w:sz w:val="22"/>
          <w:szCs w:val="22"/>
          <w:lang w:val="ru-RU" w:eastAsia="bg-BG"/>
        </w:rPr>
      </w:pPr>
    </w:p>
    <w:p w:rsidR="000D561F" w:rsidRDefault="000D561F" w:rsidP="00D93B2C">
      <w:pPr>
        <w:widowControl/>
        <w:suppressAutoHyphens w:val="0"/>
        <w:jc w:val="both"/>
        <w:rPr>
          <w:color w:val="auto"/>
          <w:sz w:val="22"/>
          <w:szCs w:val="22"/>
          <w:lang w:val="ru-RU" w:eastAsia="bg-BG"/>
        </w:rPr>
      </w:pPr>
    </w:p>
    <w:p w:rsidR="000D561F" w:rsidRPr="00D93B2C" w:rsidRDefault="000D561F" w:rsidP="00D93B2C">
      <w:pPr>
        <w:widowControl/>
        <w:suppressAutoHyphens w:val="0"/>
        <w:jc w:val="both"/>
        <w:rPr>
          <w:b/>
          <w:color w:val="auto"/>
          <w:sz w:val="26"/>
          <w:szCs w:val="26"/>
          <w:lang w:val="bg-BG" w:eastAsia="bg-BG"/>
        </w:rPr>
      </w:pPr>
      <w:r w:rsidRPr="00D93B2C">
        <w:rPr>
          <w:b/>
          <w:color w:val="auto"/>
          <w:sz w:val="26"/>
          <w:szCs w:val="26"/>
          <w:lang w:eastAsia="bg-BG"/>
        </w:rPr>
        <w:t>I</w:t>
      </w:r>
      <w:r w:rsidRPr="00D93B2C">
        <w:rPr>
          <w:b/>
          <w:color w:val="auto"/>
          <w:sz w:val="26"/>
          <w:szCs w:val="26"/>
          <w:lang w:val="bg-BG" w:eastAsia="bg-BG"/>
        </w:rPr>
        <w:t>.ПЪЛНО ОПИСАНИЕ НА ПРЕДМЕТА НА ПОРЪЧКАТА. ТЕХНИЧЕСКИ СПЕЦИФИКАЦИИ</w:t>
      </w:r>
    </w:p>
    <w:p w:rsidR="000D561F" w:rsidRPr="00D93B2C" w:rsidRDefault="000D561F" w:rsidP="00D93B2C">
      <w:pPr>
        <w:widowControl/>
        <w:suppressAutoHyphens w:val="0"/>
        <w:ind w:firstLine="567"/>
        <w:jc w:val="both"/>
        <w:rPr>
          <w:color w:val="auto"/>
          <w:sz w:val="26"/>
          <w:szCs w:val="26"/>
          <w:lang w:eastAsia="bg-BG"/>
        </w:rPr>
      </w:pPr>
    </w:p>
    <w:p w:rsidR="000D561F" w:rsidRPr="00D93B2C" w:rsidRDefault="000D561F" w:rsidP="00D93B2C">
      <w:pPr>
        <w:widowControl/>
        <w:suppressAutoHyphens w:val="0"/>
        <w:ind w:firstLine="567"/>
        <w:jc w:val="both"/>
        <w:rPr>
          <w:b/>
          <w:bCs/>
          <w:sz w:val="26"/>
          <w:szCs w:val="26"/>
          <w:lang w:val="bg-BG" w:eastAsia="bg-BG"/>
        </w:rPr>
      </w:pPr>
      <w:r w:rsidRPr="00D93B2C">
        <w:rPr>
          <w:b/>
          <w:bCs/>
          <w:sz w:val="26"/>
          <w:szCs w:val="26"/>
          <w:lang w:val="bg-BG" w:eastAsia="bg-BG"/>
        </w:rPr>
        <w:t>1. Предмет на поръчката:</w:t>
      </w:r>
    </w:p>
    <w:p w:rsidR="000D561F" w:rsidRPr="00751763" w:rsidRDefault="000D561F" w:rsidP="00751763">
      <w:pPr>
        <w:widowControl/>
        <w:suppressAutoHyphens w:val="0"/>
        <w:ind w:firstLine="567"/>
        <w:jc w:val="both"/>
        <w:rPr>
          <w:noProof/>
          <w:sz w:val="26"/>
          <w:szCs w:val="26"/>
          <w:lang w:val="bg-BG" w:eastAsia="bg-BG"/>
        </w:rPr>
      </w:pPr>
      <w:r w:rsidRPr="00D93B2C">
        <w:rPr>
          <w:noProof/>
          <w:sz w:val="26"/>
          <w:szCs w:val="26"/>
          <w:lang w:val="bg-BG" w:eastAsia="bg-BG"/>
        </w:rPr>
        <w:t xml:space="preserve">Предмет на настоящата поръчка е избор на изпълнител </w:t>
      </w:r>
      <w:r w:rsidRPr="00875743">
        <w:rPr>
          <w:noProof/>
          <w:sz w:val="26"/>
          <w:szCs w:val="26"/>
          <w:lang w:val="bg-BG" w:eastAsia="bg-BG"/>
        </w:rPr>
        <w:t xml:space="preserve">при изпълнение на </w:t>
      </w:r>
      <w:r w:rsidRPr="00751763">
        <w:rPr>
          <w:noProof/>
          <w:sz w:val="26"/>
          <w:szCs w:val="26"/>
          <w:lang w:val="bg-BG" w:eastAsia="bg-BG"/>
        </w:rPr>
        <w:t>строително-ремонтни работи за нуждите на община Мъглиж по две обособени позиции:</w:t>
      </w:r>
    </w:p>
    <w:p w:rsidR="000D561F" w:rsidRPr="00751763" w:rsidRDefault="000D561F" w:rsidP="00751763">
      <w:pPr>
        <w:widowControl/>
        <w:suppressAutoHyphens w:val="0"/>
        <w:ind w:firstLine="567"/>
        <w:jc w:val="both"/>
        <w:rPr>
          <w:noProof/>
          <w:sz w:val="26"/>
          <w:szCs w:val="26"/>
          <w:lang w:val="bg-BG" w:eastAsia="bg-BG"/>
        </w:rPr>
      </w:pPr>
      <w:r w:rsidRPr="00751763">
        <w:rPr>
          <w:noProof/>
          <w:sz w:val="26"/>
          <w:szCs w:val="26"/>
          <w:lang w:val="bg-BG" w:eastAsia="bg-BG"/>
        </w:rPr>
        <w:t>Обособена позиция №1: Извършване на строително-ремонтни работи на пътища IV</w:t>
      </w:r>
      <w:r>
        <w:rPr>
          <w:noProof/>
          <w:sz w:val="26"/>
          <w:szCs w:val="26"/>
          <w:lang w:val="bg-BG" w:eastAsia="bg-BG"/>
        </w:rPr>
        <w:t xml:space="preserve"> клас</w:t>
      </w:r>
      <w:r w:rsidRPr="00751763">
        <w:rPr>
          <w:noProof/>
          <w:sz w:val="26"/>
          <w:szCs w:val="26"/>
          <w:lang w:val="bg-BG" w:eastAsia="bg-BG"/>
        </w:rPr>
        <w:t>, собственост на община Мъглиж.</w:t>
      </w:r>
    </w:p>
    <w:p w:rsidR="000D561F" w:rsidRPr="00872926" w:rsidRDefault="000D561F" w:rsidP="00751763">
      <w:pPr>
        <w:widowControl/>
        <w:suppressAutoHyphens w:val="0"/>
        <w:ind w:firstLine="567"/>
        <w:jc w:val="both"/>
        <w:rPr>
          <w:color w:val="auto"/>
          <w:sz w:val="26"/>
          <w:szCs w:val="26"/>
          <w:lang w:val="bg-BG"/>
        </w:rPr>
      </w:pPr>
      <w:r w:rsidRPr="00751763">
        <w:rPr>
          <w:noProof/>
          <w:sz w:val="26"/>
          <w:szCs w:val="26"/>
          <w:lang w:val="bg-BG" w:eastAsia="bg-BG"/>
        </w:rPr>
        <w:t>Обособена позиция №2: Извършване на строително-ремонтни работи на улична мрежа в регулацията на населените места в община Мъглиж, заедно с хоризонтална планировка</w:t>
      </w:r>
      <w:r w:rsidRPr="009B53DE">
        <w:rPr>
          <w:noProof/>
          <w:sz w:val="26"/>
          <w:szCs w:val="26"/>
          <w:lang w:val="bg-BG" w:eastAsia="bg-BG"/>
        </w:rPr>
        <w:t>.</w:t>
      </w:r>
      <w:r>
        <w:rPr>
          <w:noProof/>
          <w:sz w:val="26"/>
          <w:szCs w:val="26"/>
          <w:lang w:val="bg-BG" w:eastAsia="bg-BG"/>
        </w:rPr>
        <w:t xml:space="preserve">  </w:t>
      </w:r>
    </w:p>
    <w:p w:rsidR="000D561F" w:rsidRPr="00D93B2C" w:rsidRDefault="000D561F" w:rsidP="00D93B2C">
      <w:pPr>
        <w:widowControl/>
        <w:suppressAutoHyphens w:val="0"/>
        <w:ind w:firstLine="567"/>
        <w:jc w:val="both"/>
        <w:rPr>
          <w:noProof/>
          <w:sz w:val="26"/>
          <w:szCs w:val="26"/>
          <w:lang w:val="bg-BG" w:eastAsia="bg-BG"/>
        </w:rPr>
      </w:pPr>
      <w:r w:rsidRPr="00D93B2C">
        <w:rPr>
          <w:noProof/>
          <w:sz w:val="26"/>
          <w:szCs w:val="26"/>
          <w:lang w:val="bg-BG" w:eastAsia="bg-BG"/>
        </w:rPr>
        <w:t xml:space="preserve">Настоящата обществена поръчка е с предмет СТРОИТЕЛСТВО </w:t>
      </w:r>
      <w:r>
        <w:rPr>
          <w:noProof/>
          <w:sz w:val="26"/>
          <w:szCs w:val="26"/>
          <w:lang w:val="bg-BG" w:eastAsia="bg-BG"/>
        </w:rPr>
        <w:t>и съгласно чл.</w:t>
      </w:r>
      <w:r w:rsidRPr="00D93B2C">
        <w:rPr>
          <w:noProof/>
          <w:sz w:val="26"/>
          <w:szCs w:val="26"/>
          <w:lang w:val="bg-BG" w:eastAsia="bg-BG"/>
        </w:rPr>
        <w:t>20, ал.2, т.1 във вр. с чл. 176-181 от ЗОП, ще се възложи, чрез Публично състезание за определяне на изпълнител за обществена поръчка по реда на Глава  двадесет и пета от ЗОП.</w:t>
      </w:r>
    </w:p>
    <w:p w:rsidR="000D561F" w:rsidRDefault="000D561F" w:rsidP="00D93B2C">
      <w:pPr>
        <w:widowControl/>
        <w:suppressAutoHyphens w:val="0"/>
        <w:ind w:firstLine="567"/>
        <w:jc w:val="both"/>
        <w:rPr>
          <w:noProof/>
          <w:sz w:val="26"/>
          <w:szCs w:val="26"/>
          <w:lang w:val="bg-BG" w:eastAsia="bg-BG"/>
        </w:rPr>
      </w:pPr>
      <w:r w:rsidRPr="00D93B2C">
        <w:rPr>
          <w:noProof/>
          <w:sz w:val="26"/>
          <w:szCs w:val="26"/>
          <w:lang w:val="bg-BG" w:eastAsia="bg-BG"/>
        </w:rPr>
        <w:t>Навсякъде, където е записано в настоящата документация „Обществена поръчка” и/или „Поръчка” и/или „Процедура”, следва да се тълкува като обществена поръчка, която се възлага по реда на ЗОП и която ще се възложи, чрез процедура Публично състезание  по смисъла на чл. 176-181 от ЗОП.</w:t>
      </w:r>
    </w:p>
    <w:p w:rsidR="000D561F" w:rsidRDefault="000D561F" w:rsidP="00D93B2C">
      <w:pPr>
        <w:widowControl/>
        <w:suppressAutoHyphens w:val="0"/>
        <w:ind w:firstLine="567"/>
        <w:jc w:val="both"/>
        <w:rPr>
          <w:noProof/>
          <w:sz w:val="26"/>
          <w:szCs w:val="26"/>
          <w:lang w:eastAsia="bg-BG"/>
        </w:rPr>
      </w:pPr>
      <w:r w:rsidRPr="003B1518">
        <w:rPr>
          <w:noProof/>
          <w:sz w:val="26"/>
          <w:szCs w:val="26"/>
          <w:lang w:val="bg-BG" w:eastAsia="bg-BG"/>
        </w:rPr>
        <w:t>Възложителят взема решение за откриване на процедура за възлагане на обществена поръчка чрез публично състезание като индивидуален административен акт, издаден по реда на ЗОП, с което одобрява обявлението, с което се оповестява откриването на процедурата, както и документацията към обявлението, в съответствие с разпоредбата на чл.22, ал.2 от Закона за обществените поръчки /ЗОП/.</w:t>
      </w:r>
    </w:p>
    <w:p w:rsidR="000D561F" w:rsidRPr="004C1FC7" w:rsidRDefault="000D561F" w:rsidP="00017FDC">
      <w:pPr>
        <w:pStyle w:val="firstline"/>
        <w:spacing w:before="0" w:beforeAutospacing="0" w:after="0" w:afterAutospacing="0"/>
        <w:ind w:firstLine="567"/>
        <w:jc w:val="both"/>
        <w:rPr>
          <w:sz w:val="26"/>
          <w:szCs w:val="26"/>
          <w:lang w:val="en-US"/>
        </w:rPr>
      </w:pPr>
      <w:r w:rsidRPr="004C1FC7">
        <w:rPr>
          <w:sz w:val="26"/>
          <w:szCs w:val="26"/>
          <w:lang w:val="en-US"/>
        </w:rPr>
        <w:t xml:space="preserve">Спрямо условията за провеждане на процедурата, нерегламентирани в цялостната Документация за участие, се прилагат разпоредбите на Раздел II от Глава двадесет и пета от ЗОП, а субсидиарно, на основание чл.177 от </w:t>
      </w:r>
      <w:r>
        <w:rPr>
          <w:sz w:val="26"/>
          <w:szCs w:val="26"/>
        </w:rPr>
        <w:t>ЗОП</w:t>
      </w:r>
      <w:r w:rsidRPr="004C1FC7">
        <w:rPr>
          <w:sz w:val="26"/>
          <w:szCs w:val="26"/>
          <w:lang w:val="en-US"/>
        </w:rPr>
        <w:t xml:space="preserve">: </w:t>
      </w:r>
      <w:r>
        <w:rPr>
          <w:sz w:val="26"/>
          <w:szCs w:val="26"/>
        </w:rPr>
        <w:t xml:space="preserve">Части първа и втора </w:t>
      </w:r>
      <w:r w:rsidRPr="004C1FC7">
        <w:rPr>
          <w:sz w:val="26"/>
          <w:szCs w:val="26"/>
          <w:lang w:val="en-US"/>
        </w:rPr>
        <w:t xml:space="preserve">от ЗОП, Правилника за прилагането </w:t>
      </w:r>
      <w:r>
        <w:rPr>
          <w:sz w:val="26"/>
          <w:szCs w:val="26"/>
        </w:rPr>
        <w:t>на ЗОП</w:t>
      </w:r>
      <w:r w:rsidRPr="004C1FC7">
        <w:rPr>
          <w:sz w:val="26"/>
          <w:szCs w:val="26"/>
          <w:lang w:val="en-US"/>
        </w:rPr>
        <w:t xml:space="preserve"> (ППЗОП), Закона за устройство на територията (ЗУТ), както</w:t>
      </w:r>
      <w:r w:rsidRPr="004C1FC7">
        <w:rPr>
          <w:sz w:val="26"/>
          <w:szCs w:val="26"/>
        </w:rPr>
        <w:t xml:space="preserve"> </w:t>
      </w:r>
      <w:r w:rsidRPr="004C1FC7">
        <w:rPr>
          <w:sz w:val="26"/>
          <w:szCs w:val="26"/>
          <w:lang w:val="en-US"/>
        </w:rPr>
        <w:t>и относимите национални и международни нормативни актове (законови и подзаконови), регулиращи дейностите от обхвата на възлагане, съобразно спецификите на обекта на строителна интервенция в настоящата обществена поръчка, включително и тези, относими към различните хипотези на участие на конкретни стопански субекти - местни и/или чуждестранни физически и/или юридически лица, спрямо административно - правната уредба, правосубектността и техническите възможности</w:t>
      </w:r>
      <w:r>
        <w:rPr>
          <w:sz w:val="26"/>
          <w:szCs w:val="26"/>
        </w:rPr>
        <w:t>,</w:t>
      </w:r>
      <w:r w:rsidRPr="004C1FC7">
        <w:rPr>
          <w:sz w:val="26"/>
          <w:szCs w:val="26"/>
          <w:lang w:val="en-US"/>
        </w:rPr>
        <w:t xml:space="preserve"> </w:t>
      </w:r>
      <w:r>
        <w:rPr>
          <w:sz w:val="26"/>
          <w:szCs w:val="26"/>
        </w:rPr>
        <w:t>з</w:t>
      </w:r>
      <w:r w:rsidRPr="004C1FC7">
        <w:rPr>
          <w:sz w:val="26"/>
          <w:szCs w:val="26"/>
          <w:lang w:val="en-US"/>
        </w:rPr>
        <w:t>а които лица са от значение релевантните и приложими нормативни разпоредби, регистрационни и лицензионни режими.</w:t>
      </w:r>
    </w:p>
    <w:p w:rsidR="000D561F" w:rsidRPr="004C1FC7" w:rsidRDefault="000D561F" w:rsidP="00017FDC">
      <w:pPr>
        <w:pStyle w:val="firstline"/>
        <w:spacing w:before="0" w:beforeAutospacing="0" w:after="0" w:afterAutospacing="0"/>
        <w:ind w:firstLine="567"/>
        <w:jc w:val="both"/>
        <w:rPr>
          <w:sz w:val="26"/>
          <w:szCs w:val="26"/>
          <w:lang w:val="en-US"/>
        </w:rPr>
      </w:pPr>
      <w:r w:rsidRPr="004C1FC7">
        <w:rPr>
          <w:sz w:val="26"/>
          <w:szCs w:val="26"/>
          <w:lang w:val="en-US"/>
        </w:rPr>
        <w:t>Процедурата за възлагане на обществената поръчка е основана на принципите за публичност и прозрачност, на свободна конкуренция, пропорционалност, равнопоставеност и недопускане на дискриминация, като дава възможност за участие на всички български или чуждестранни физически, юридически лица, техни Обединения, както и всички други образувания, отговарящи на изискванията на Възложителя, обективирани в комплекса от документи, съставляващи Документацията за участие в процедурата.</w:t>
      </w:r>
    </w:p>
    <w:p w:rsidR="000D561F" w:rsidRPr="00D93B2C" w:rsidRDefault="000D561F" w:rsidP="00D93B2C">
      <w:pPr>
        <w:widowControl/>
        <w:suppressAutoHyphens w:val="0"/>
        <w:ind w:firstLine="567"/>
        <w:jc w:val="both"/>
        <w:rPr>
          <w:noProof/>
          <w:sz w:val="26"/>
          <w:szCs w:val="26"/>
          <w:lang w:val="bg-BG" w:eastAsia="bg-BG"/>
        </w:rPr>
      </w:pPr>
    </w:p>
    <w:p w:rsidR="000D561F" w:rsidRPr="00D83F32" w:rsidRDefault="000D561F" w:rsidP="007E0297">
      <w:pPr>
        <w:widowControl/>
        <w:suppressAutoHyphens w:val="0"/>
        <w:ind w:firstLine="567"/>
        <w:jc w:val="both"/>
        <w:rPr>
          <w:color w:val="auto"/>
          <w:sz w:val="26"/>
          <w:szCs w:val="26"/>
          <w:lang w:val="bg-BG"/>
        </w:rPr>
      </w:pPr>
      <w:r>
        <w:rPr>
          <w:b/>
          <w:color w:val="auto"/>
          <w:sz w:val="26"/>
          <w:szCs w:val="26"/>
          <w:lang w:val="bg-BG"/>
        </w:rPr>
        <w:t>2</w:t>
      </w:r>
      <w:r w:rsidRPr="00D83F32">
        <w:rPr>
          <w:b/>
          <w:color w:val="auto"/>
          <w:sz w:val="26"/>
          <w:szCs w:val="26"/>
          <w:lang w:val="bg-BG"/>
        </w:rPr>
        <w:t>. Гаранционни срокове</w:t>
      </w:r>
    </w:p>
    <w:p w:rsidR="000D561F" w:rsidRPr="00D83F32" w:rsidRDefault="000D561F" w:rsidP="00D93B2C">
      <w:pPr>
        <w:widowControl/>
        <w:suppressAutoHyphens w:val="0"/>
        <w:ind w:firstLine="567"/>
        <w:jc w:val="both"/>
        <w:rPr>
          <w:color w:val="auto"/>
          <w:sz w:val="26"/>
          <w:szCs w:val="26"/>
          <w:lang w:val="bg-BG"/>
        </w:rPr>
      </w:pPr>
      <w:r w:rsidRPr="00D83F32">
        <w:rPr>
          <w:color w:val="auto"/>
          <w:sz w:val="26"/>
          <w:szCs w:val="26"/>
          <w:lang w:val="bg-BG"/>
        </w:rPr>
        <w:t>Участниците трябва да предложат гаранционни срокове за изпълнените строителни работи, които не могат да бъдат по-малки от предвидените в Наредба № 2 от 31.07.2003 г. за въвеждане в експлоатация на строежите в Република България и минимални гаранционни срокове за изпълнени строителни и монтажни работи, съоръжения и строителни обекти.</w:t>
      </w:r>
    </w:p>
    <w:p w:rsidR="000D561F" w:rsidRPr="00D83F32" w:rsidRDefault="000D561F" w:rsidP="00D93B2C">
      <w:pPr>
        <w:widowControl/>
        <w:suppressAutoHyphens w:val="0"/>
        <w:ind w:firstLine="567"/>
        <w:jc w:val="both"/>
        <w:rPr>
          <w:color w:val="auto"/>
          <w:sz w:val="26"/>
          <w:szCs w:val="26"/>
          <w:lang w:val="bg-BG"/>
        </w:rPr>
      </w:pPr>
      <w:r w:rsidRPr="00D83F32">
        <w:rPr>
          <w:b/>
          <w:i/>
          <w:color w:val="auto"/>
          <w:sz w:val="26"/>
          <w:szCs w:val="26"/>
          <w:lang w:val="bg-BG"/>
        </w:rPr>
        <w:t>Участник, който е предложил гаранционен срок по – малък от предвидените в Наредба № 2 от 31.07.2003г. се предлага за отстраняване.</w:t>
      </w:r>
    </w:p>
    <w:p w:rsidR="000D561F" w:rsidRPr="00D83F32" w:rsidRDefault="000D561F" w:rsidP="00D93B2C">
      <w:pPr>
        <w:widowControl/>
        <w:suppressAutoHyphens w:val="0"/>
        <w:ind w:firstLine="567"/>
        <w:jc w:val="both"/>
        <w:rPr>
          <w:color w:val="auto"/>
          <w:sz w:val="26"/>
          <w:szCs w:val="26"/>
          <w:lang w:val="bg-BG"/>
        </w:rPr>
      </w:pPr>
      <w:r w:rsidRPr="00D83F32">
        <w:rPr>
          <w:b/>
          <w:i/>
          <w:color w:val="auto"/>
          <w:sz w:val="26"/>
          <w:szCs w:val="26"/>
          <w:lang w:val="bg-BG"/>
        </w:rPr>
        <w:t>Забележка:</w:t>
      </w:r>
      <w:r w:rsidRPr="00D83F32">
        <w:rPr>
          <w:i/>
          <w:color w:val="auto"/>
          <w:sz w:val="26"/>
          <w:szCs w:val="26"/>
          <w:lang w:val="bg-BG"/>
        </w:rPr>
        <w:t xml:space="preserve"> Участниците могат да предложат гаранционни срокове по – дълги от предвидените в горепосочената наредба, които да бъдат не повече от 2 /два/ пъти минималният гаранционен срок,</w:t>
      </w:r>
      <w:r w:rsidRPr="00D83F32">
        <w:rPr>
          <w:b/>
          <w:i/>
          <w:color w:val="auto"/>
          <w:sz w:val="26"/>
          <w:szCs w:val="26"/>
          <w:lang w:val="bg-BG"/>
        </w:rPr>
        <w:t xml:space="preserve"> </w:t>
      </w:r>
      <w:r w:rsidRPr="00D83F32">
        <w:rPr>
          <w:i/>
          <w:color w:val="auto"/>
          <w:sz w:val="26"/>
          <w:szCs w:val="26"/>
          <w:lang w:val="bg-BG"/>
        </w:rPr>
        <w:t>предвиден в Наредба № 2 от 31.07.2003 г.</w:t>
      </w:r>
    </w:p>
    <w:p w:rsidR="000D561F" w:rsidRPr="00D83F32" w:rsidRDefault="000D561F" w:rsidP="00D93B2C">
      <w:pPr>
        <w:widowControl/>
        <w:suppressAutoHyphens w:val="0"/>
        <w:ind w:firstLine="567"/>
        <w:jc w:val="both"/>
        <w:rPr>
          <w:i/>
          <w:color w:val="auto"/>
          <w:sz w:val="26"/>
          <w:szCs w:val="26"/>
          <w:lang w:val="bg-BG"/>
        </w:rPr>
      </w:pPr>
      <w:r w:rsidRPr="00D83F32">
        <w:rPr>
          <w:color w:val="auto"/>
          <w:sz w:val="26"/>
          <w:szCs w:val="26"/>
          <w:lang w:val="bg-BG"/>
        </w:rPr>
        <w:t>*</w:t>
      </w:r>
      <w:r w:rsidRPr="00D83F32">
        <w:rPr>
          <w:i/>
          <w:color w:val="auto"/>
          <w:sz w:val="26"/>
          <w:szCs w:val="26"/>
          <w:lang w:val="bg-BG"/>
        </w:rPr>
        <w:t xml:space="preserve">В случай, че се констатира предложен под установения минимум или над </w:t>
      </w:r>
      <w:r>
        <w:rPr>
          <w:i/>
          <w:color w:val="auto"/>
          <w:sz w:val="26"/>
          <w:szCs w:val="26"/>
          <w:lang w:val="bg-BG"/>
        </w:rPr>
        <w:t xml:space="preserve">установения </w:t>
      </w:r>
      <w:r w:rsidRPr="00D83F32">
        <w:rPr>
          <w:i/>
          <w:color w:val="auto"/>
          <w:sz w:val="26"/>
          <w:szCs w:val="26"/>
          <w:lang w:val="bg-BG"/>
        </w:rPr>
        <w:t>максимум предложен гаранционен срок, офертата на участника се предлага за отстраняване.</w:t>
      </w:r>
    </w:p>
    <w:p w:rsidR="000D561F" w:rsidRPr="00D83F32" w:rsidRDefault="000D561F" w:rsidP="00D93B2C">
      <w:pPr>
        <w:widowControl/>
        <w:suppressAutoHyphens w:val="0"/>
        <w:ind w:firstLine="567"/>
        <w:jc w:val="both"/>
        <w:rPr>
          <w:color w:val="auto"/>
          <w:sz w:val="26"/>
          <w:szCs w:val="26"/>
          <w:lang w:val="bg-BG"/>
        </w:rPr>
      </w:pPr>
    </w:p>
    <w:p w:rsidR="000D561F" w:rsidRPr="00D83F32" w:rsidRDefault="000D561F" w:rsidP="00D93B2C">
      <w:pPr>
        <w:widowControl/>
        <w:suppressAutoHyphens w:val="0"/>
        <w:ind w:firstLine="567"/>
        <w:jc w:val="both"/>
        <w:rPr>
          <w:b/>
          <w:sz w:val="26"/>
          <w:szCs w:val="26"/>
        </w:rPr>
      </w:pPr>
      <w:r>
        <w:rPr>
          <w:b/>
          <w:color w:val="auto"/>
          <w:sz w:val="26"/>
          <w:szCs w:val="26"/>
          <w:lang w:val="bg-BG"/>
        </w:rPr>
        <w:t>3</w:t>
      </w:r>
      <w:r w:rsidRPr="00D83F32">
        <w:rPr>
          <w:b/>
          <w:color w:val="auto"/>
          <w:sz w:val="26"/>
          <w:szCs w:val="26"/>
          <w:lang w:val="bg-BG"/>
        </w:rPr>
        <w:t xml:space="preserve">. </w:t>
      </w:r>
      <w:r w:rsidRPr="00D83F32">
        <w:rPr>
          <w:b/>
          <w:sz w:val="26"/>
          <w:szCs w:val="26"/>
          <w:lang w:val="bg-BG"/>
        </w:rPr>
        <w:t>Срок на изпълнение на поръчката</w:t>
      </w:r>
      <w:r>
        <w:rPr>
          <w:b/>
          <w:sz w:val="26"/>
          <w:szCs w:val="26"/>
          <w:lang w:val="bg-BG"/>
        </w:rPr>
        <w:t xml:space="preserve"> по всяка от обособените позиции</w:t>
      </w:r>
    </w:p>
    <w:p w:rsidR="000D561F" w:rsidRDefault="000D561F" w:rsidP="00875743">
      <w:pPr>
        <w:widowControl/>
        <w:suppressAutoHyphens w:val="0"/>
        <w:ind w:firstLine="567"/>
        <w:jc w:val="both"/>
        <w:rPr>
          <w:color w:val="auto"/>
          <w:sz w:val="26"/>
          <w:szCs w:val="26"/>
          <w:lang w:val="bg-BG"/>
        </w:rPr>
      </w:pPr>
      <w:r w:rsidRPr="00D83F32">
        <w:rPr>
          <w:color w:val="auto"/>
          <w:sz w:val="26"/>
          <w:szCs w:val="26"/>
          <w:lang w:val="bg-BG"/>
        </w:rPr>
        <w:t xml:space="preserve">Срокът за изпълнение на настоящата поръчка е </w:t>
      </w:r>
      <w:r>
        <w:rPr>
          <w:color w:val="auto"/>
          <w:sz w:val="26"/>
          <w:szCs w:val="26"/>
          <w:lang w:val="bg-BG"/>
        </w:rPr>
        <w:t xml:space="preserve">до 31.05.2021г. </w:t>
      </w:r>
      <w:r w:rsidRPr="00875743">
        <w:rPr>
          <w:color w:val="auto"/>
          <w:sz w:val="26"/>
          <w:szCs w:val="26"/>
          <w:lang w:val="bg-BG"/>
        </w:rPr>
        <w:t>или изчерпване на стойността на договора, което от двете събития настъпи по-рано.</w:t>
      </w:r>
      <w:r>
        <w:rPr>
          <w:color w:val="auto"/>
          <w:sz w:val="26"/>
          <w:szCs w:val="26"/>
          <w:lang w:val="bg-BG"/>
        </w:rPr>
        <w:t xml:space="preserve"> </w:t>
      </w:r>
    </w:p>
    <w:p w:rsidR="000D561F" w:rsidRPr="00D83F32" w:rsidRDefault="000D561F" w:rsidP="00D93B2C">
      <w:pPr>
        <w:widowControl/>
        <w:suppressAutoHyphens w:val="0"/>
        <w:ind w:firstLine="567"/>
        <w:jc w:val="both"/>
        <w:rPr>
          <w:bCs/>
          <w:color w:val="auto"/>
          <w:sz w:val="26"/>
          <w:szCs w:val="26"/>
        </w:rPr>
      </w:pPr>
    </w:p>
    <w:p w:rsidR="000D561F" w:rsidRPr="00D83F32" w:rsidRDefault="000D561F" w:rsidP="00D93B2C">
      <w:pPr>
        <w:widowControl/>
        <w:shd w:val="clear" w:color="auto" w:fill="FFFFFF"/>
        <w:suppressAutoHyphens w:val="0"/>
        <w:ind w:firstLine="567"/>
        <w:jc w:val="both"/>
        <w:rPr>
          <w:sz w:val="26"/>
          <w:szCs w:val="26"/>
          <w:lang w:val="bg-BG"/>
        </w:rPr>
      </w:pPr>
      <w:r>
        <w:rPr>
          <w:b/>
          <w:sz w:val="26"/>
          <w:szCs w:val="26"/>
          <w:lang w:val="bg-BG"/>
        </w:rPr>
        <w:t>4</w:t>
      </w:r>
      <w:r w:rsidRPr="00D83F32">
        <w:rPr>
          <w:b/>
          <w:sz w:val="26"/>
          <w:szCs w:val="26"/>
          <w:lang w:val="bg-BG"/>
        </w:rPr>
        <w:t>. Стойност на поръчката</w:t>
      </w:r>
    </w:p>
    <w:p w:rsidR="000D561F" w:rsidRDefault="000D561F" w:rsidP="004E4966">
      <w:pPr>
        <w:widowControl/>
        <w:suppressAutoHyphens w:val="0"/>
        <w:ind w:firstLine="567"/>
        <w:jc w:val="both"/>
        <w:rPr>
          <w:color w:val="auto"/>
          <w:sz w:val="26"/>
          <w:szCs w:val="26"/>
          <w:lang w:val="bg-BG" w:eastAsia="ar-SA"/>
        </w:rPr>
      </w:pPr>
      <w:r w:rsidRPr="00D83F32">
        <w:rPr>
          <w:color w:val="auto"/>
          <w:sz w:val="26"/>
          <w:szCs w:val="26"/>
          <w:lang w:val="bg-BG"/>
        </w:rPr>
        <w:t>М</w:t>
      </w:r>
      <w:r w:rsidRPr="00D83F32">
        <w:rPr>
          <w:iCs/>
          <w:color w:val="auto"/>
          <w:sz w:val="26"/>
          <w:szCs w:val="26"/>
          <w:lang w:val="bg-BG"/>
        </w:rPr>
        <w:t xml:space="preserve">аксималният финансов ресурс </w:t>
      </w:r>
      <w:r w:rsidRPr="00D83F32">
        <w:rPr>
          <w:color w:val="auto"/>
          <w:sz w:val="26"/>
          <w:szCs w:val="26"/>
          <w:lang w:val="bg-BG"/>
        </w:rPr>
        <w:t xml:space="preserve">за изпълнение на строителството </w:t>
      </w:r>
      <w:r w:rsidRPr="00D83F32">
        <w:rPr>
          <w:b/>
          <w:color w:val="auto"/>
          <w:sz w:val="26"/>
          <w:szCs w:val="26"/>
          <w:lang w:val="bg-BG"/>
        </w:rPr>
        <w:t>е </w:t>
      </w:r>
      <w:r>
        <w:rPr>
          <w:b/>
          <w:color w:val="auto"/>
          <w:sz w:val="26"/>
          <w:szCs w:val="26"/>
          <w:lang w:val="bg-BG"/>
        </w:rPr>
        <w:t>3 000 000</w:t>
      </w:r>
      <w:r w:rsidRPr="00926DF6">
        <w:rPr>
          <w:b/>
          <w:color w:val="auto"/>
          <w:sz w:val="26"/>
          <w:szCs w:val="26"/>
          <w:lang w:val="bg-BG"/>
        </w:rPr>
        <w:t xml:space="preserve"> </w:t>
      </w:r>
      <w:r w:rsidRPr="00D83F32">
        <w:rPr>
          <w:rFonts w:eastAsia="Batang"/>
          <w:b/>
          <w:color w:val="auto"/>
          <w:sz w:val="26"/>
          <w:szCs w:val="26"/>
          <w:lang w:val="bg-BG"/>
        </w:rPr>
        <w:t>лева без ДДС</w:t>
      </w:r>
      <w:r>
        <w:rPr>
          <w:color w:val="auto"/>
          <w:sz w:val="26"/>
          <w:szCs w:val="26"/>
          <w:lang w:val="bg-BG" w:eastAsia="ar-SA"/>
        </w:rPr>
        <w:t>, по обособени позиции, както следва:</w:t>
      </w:r>
    </w:p>
    <w:p w:rsidR="000D561F" w:rsidRPr="00751763" w:rsidRDefault="000D561F" w:rsidP="00751763">
      <w:pPr>
        <w:widowControl/>
        <w:suppressAutoHyphens w:val="0"/>
        <w:ind w:firstLine="567"/>
        <w:jc w:val="both"/>
        <w:rPr>
          <w:color w:val="auto"/>
          <w:sz w:val="26"/>
          <w:szCs w:val="26"/>
          <w:lang w:val="bg-BG" w:eastAsia="ar-SA"/>
        </w:rPr>
      </w:pPr>
      <w:r w:rsidRPr="00751763">
        <w:rPr>
          <w:color w:val="auto"/>
          <w:sz w:val="26"/>
          <w:szCs w:val="26"/>
          <w:lang w:val="bg-BG" w:eastAsia="ar-SA"/>
        </w:rPr>
        <w:t>Обособена позиция №1: Извършване на строително-ремонтни работи на пътища IV кла</w:t>
      </w:r>
      <w:r>
        <w:rPr>
          <w:color w:val="auto"/>
          <w:sz w:val="26"/>
          <w:szCs w:val="26"/>
          <w:lang w:val="bg-BG" w:eastAsia="ar-SA"/>
        </w:rPr>
        <w:t xml:space="preserve">с, собственост на община Мъглиж – </w:t>
      </w:r>
      <w:r w:rsidRPr="00751763">
        <w:rPr>
          <w:b/>
          <w:color w:val="auto"/>
          <w:sz w:val="26"/>
          <w:szCs w:val="26"/>
          <w:lang w:val="bg-BG" w:eastAsia="ar-SA"/>
        </w:rPr>
        <w:t>прогнозна стойност 1 000 000 лв. без ДДС;</w:t>
      </w:r>
    </w:p>
    <w:p w:rsidR="000D561F" w:rsidRDefault="000D561F" w:rsidP="00751763">
      <w:pPr>
        <w:widowControl/>
        <w:suppressAutoHyphens w:val="0"/>
        <w:ind w:firstLine="567"/>
        <w:jc w:val="both"/>
        <w:rPr>
          <w:color w:val="auto"/>
          <w:sz w:val="26"/>
          <w:szCs w:val="26"/>
          <w:lang w:val="bg-BG" w:eastAsia="ar-SA"/>
        </w:rPr>
      </w:pPr>
      <w:r w:rsidRPr="00751763">
        <w:rPr>
          <w:color w:val="auto"/>
          <w:sz w:val="26"/>
          <w:szCs w:val="26"/>
          <w:lang w:val="bg-BG" w:eastAsia="ar-SA"/>
        </w:rPr>
        <w:t>Обособена позиция №2: Извършване на строително-ремонтни работи на улична мрежа в регулацията на населените места в община Мъглиж, заедн</w:t>
      </w:r>
      <w:r>
        <w:rPr>
          <w:color w:val="auto"/>
          <w:sz w:val="26"/>
          <w:szCs w:val="26"/>
          <w:lang w:val="bg-BG" w:eastAsia="ar-SA"/>
        </w:rPr>
        <w:t xml:space="preserve">о с хоризонтална планировка." – </w:t>
      </w:r>
      <w:r w:rsidRPr="00751763">
        <w:rPr>
          <w:b/>
          <w:color w:val="auto"/>
          <w:sz w:val="26"/>
          <w:szCs w:val="26"/>
          <w:lang w:val="bg-BG" w:eastAsia="ar-SA"/>
        </w:rPr>
        <w:t>прогнозна стойност 2 000 000 лв. без ДДС</w:t>
      </w:r>
      <w:r>
        <w:rPr>
          <w:color w:val="auto"/>
          <w:sz w:val="26"/>
          <w:szCs w:val="26"/>
          <w:lang w:val="bg-BG" w:eastAsia="ar-SA"/>
        </w:rPr>
        <w:t>.</w:t>
      </w:r>
    </w:p>
    <w:p w:rsidR="000D561F" w:rsidRDefault="000D561F" w:rsidP="00AB4F60">
      <w:pPr>
        <w:widowControl/>
        <w:suppressAutoHyphens w:val="0"/>
        <w:ind w:firstLine="567"/>
        <w:jc w:val="both"/>
        <w:rPr>
          <w:b/>
          <w:i/>
          <w:color w:val="auto"/>
          <w:sz w:val="26"/>
          <w:szCs w:val="26"/>
          <w:lang w:val="bg-BG"/>
        </w:rPr>
      </w:pPr>
      <w:r w:rsidRPr="00987D18">
        <w:rPr>
          <w:b/>
          <w:i/>
          <w:color w:val="auto"/>
          <w:sz w:val="26"/>
          <w:szCs w:val="26"/>
          <w:lang w:val="bg-BG"/>
        </w:rPr>
        <w:t xml:space="preserve">Във връзка с възможността, която чл.114 от ЗОП предвижда, Възложителят посочва, че към датата на откриване на процедурата не е осигурено финансиране за обществената поръчка. В този смисъл и изпълнението на договора </w:t>
      </w:r>
      <w:r>
        <w:rPr>
          <w:b/>
          <w:i/>
          <w:color w:val="auto"/>
          <w:sz w:val="26"/>
          <w:szCs w:val="26"/>
          <w:lang w:val="bg-BG"/>
        </w:rPr>
        <w:t xml:space="preserve">по всяка от обособените позиции </w:t>
      </w:r>
      <w:r w:rsidRPr="00987D18">
        <w:rPr>
          <w:b/>
          <w:i/>
          <w:color w:val="auto"/>
          <w:sz w:val="26"/>
          <w:szCs w:val="26"/>
          <w:lang w:val="bg-BG"/>
        </w:rPr>
        <w:t xml:space="preserve">се отлага до датата на </w:t>
      </w:r>
      <w:r>
        <w:rPr>
          <w:b/>
          <w:i/>
          <w:color w:val="auto"/>
          <w:sz w:val="26"/>
          <w:szCs w:val="26"/>
          <w:lang w:val="bg-BG"/>
        </w:rPr>
        <w:t>осигуряване на средства за изпълнение на дейностите по настоящата обществена поръчка</w:t>
      </w:r>
      <w:r w:rsidRPr="00987D18">
        <w:rPr>
          <w:b/>
          <w:i/>
          <w:color w:val="auto"/>
          <w:sz w:val="26"/>
          <w:szCs w:val="26"/>
          <w:lang w:val="bg-BG"/>
        </w:rPr>
        <w:t xml:space="preserve">. Всяка от страните може да поиска писмено прекратяване на договора </w:t>
      </w:r>
      <w:r>
        <w:rPr>
          <w:b/>
          <w:i/>
          <w:color w:val="auto"/>
          <w:sz w:val="26"/>
          <w:szCs w:val="26"/>
          <w:lang w:val="bg-BG"/>
        </w:rPr>
        <w:t xml:space="preserve">по съответната обособена позиция </w:t>
      </w:r>
      <w:r w:rsidRPr="00987D18">
        <w:rPr>
          <w:b/>
          <w:i/>
          <w:color w:val="auto"/>
          <w:sz w:val="26"/>
          <w:szCs w:val="26"/>
          <w:lang w:val="bg-BG"/>
        </w:rPr>
        <w:t>без предизвестие след изтичане на тримесечен срок от сключването му в случай на неосигурено финансиране.</w:t>
      </w:r>
    </w:p>
    <w:p w:rsidR="000D561F" w:rsidRPr="00D83F32" w:rsidRDefault="000D561F" w:rsidP="00D93B2C">
      <w:pPr>
        <w:widowControl/>
        <w:suppressAutoHyphens w:val="0"/>
        <w:ind w:firstLine="567"/>
        <w:jc w:val="both"/>
        <w:rPr>
          <w:b/>
          <w:color w:val="auto"/>
          <w:sz w:val="26"/>
          <w:szCs w:val="26"/>
          <w:lang w:val="bg-BG"/>
        </w:rPr>
      </w:pPr>
    </w:p>
    <w:p w:rsidR="000D561F" w:rsidRPr="00D83F32" w:rsidRDefault="000D561F" w:rsidP="00D93B2C">
      <w:pPr>
        <w:widowControl/>
        <w:suppressAutoHyphens w:val="0"/>
        <w:ind w:firstLine="567"/>
        <w:jc w:val="both"/>
        <w:rPr>
          <w:b/>
          <w:color w:val="auto"/>
          <w:sz w:val="26"/>
          <w:szCs w:val="26"/>
        </w:rPr>
      </w:pPr>
      <w:r>
        <w:rPr>
          <w:b/>
          <w:color w:val="auto"/>
          <w:sz w:val="26"/>
          <w:szCs w:val="26"/>
          <w:lang w:val="bg-BG"/>
        </w:rPr>
        <w:t>5</w:t>
      </w:r>
      <w:r w:rsidRPr="00D83F32">
        <w:rPr>
          <w:b/>
          <w:color w:val="auto"/>
          <w:sz w:val="26"/>
          <w:szCs w:val="26"/>
          <w:lang w:val="bg-BG"/>
        </w:rPr>
        <w:t xml:space="preserve">. </w:t>
      </w:r>
      <w:r>
        <w:rPr>
          <w:b/>
          <w:color w:val="auto"/>
          <w:sz w:val="26"/>
          <w:szCs w:val="26"/>
          <w:lang w:val="bg-BG"/>
        </w:rPr>
        <w:t>Н</w:t>
      </w:r>
      <w:r w:rsidRPr="00D83F32">
        <w:rPr>
          <w:b/>
          <w:color w:val="auto"/>
          <w:sz w:val="26"/>
          <w:szCs w:val="26"/>
          <w:lang w:val="bg-BG"/>
        </w:rPr>
        <w:t>ачин на плащане</w:t>
      </w:r>
    </w:p>
    <w:p w:rsidR="000D561F" w:rsidRPr="00D83F32" w:rsidRDefault="000D561F" w:rsidP="00D47616">
      <w:pPr>
        <w:widowControl/>
        <w:suppressAutoHyphens w:val="0"/>
        <w:ind w:firstLine="567"/>
        <w:jc w:val="both"/>
        <w:rPr>
          <w:b/>
          <w:color w:val="auto"/>
          <w:sz w:val="26"/>
          <w:szCs w:val="26"/>
          <w:lang w:val="bg-BG"/>
        </w:rPr>
      </w:pPr>
      <w:r w:rsidRPr="00D83F32">
        <w:rPr>
          <w:color w:val="auto"/>
          <w:sz w:val="26"/>
          <w:szCs w:val="26"/>
          <w:lang w:val="bg-BG"/>
        </w:rPr>
        <w:t xml:space="preserve">Редът и условията за плащане на възнаграждението на изпълнителя на обществената поръчка са определени в договора за възлагане на обществената поръчка. </w:t>
      </w:r>
    </w:p>
    <w:p w:rsidR="000D561F" w:rsidRDefault="000D561F" w:rsidP="003A5905">
      <w:pPr>
        <w:widowControl/>
        <w:suppressAutoHyphens w:val="0"/>
        <w:ind w:firstLine="567"/>
        <w:jc w:val="both"/>
        <w:rPr>
          <w:b/>
          <w:color w:val="auto"/>
          <w:sz w:val="26"/>
          <w:szCs w:val="26"/>
          <w:lang w:val="bg-BG"/>
        </w:rPr>
      </w:pPr>
    </w:p>
    <w:p w:rsidR="000D561F" w:rsidRPr="00C058F5" w:rsidRDefault="000D561F" w:rsidP="003A5905">
      <w:pPr>
        <w:widowControl/>
        <w:suppressAutoHyphens w:val="0"/>
        <w:ind w:firstLine="567"/>
        <w:jc w:val="both"/>
        <w:rPr>
          <w:b/>
          <w:color w:val="auto"/>
          <w:sz w:val="26"/>
          <w:szCs w:val="26"/>
          <w:lang w:val="bg-BG"/>
        </w:rPr>
      </w:pPr>
      <w:r>
        <w:rPr>
          <w:b/>
          <w:color w:val="auto"/>
          <w:sz w:val="26"/>
          <w:szCs w:val="26"/>
          <w:lang w:val="bg-BG"/>
        </w:rPr>
        <w:t>5.</w:t>
      </w:r>
      <w:r w:rsidRPr="00C058F5">
        <w:rPr>
          <w:b/>
          <w:color w:val="auto"/>
          <w:sz w:val="26"/>
          <w:szCs w:val="26"/>
          <w:lang w:val="bg-BG"/>
        </w:rPr>
        <w:t>Срок на валидност на офертите</w:t>
      </w:r>
    </w:p>
    <w:p w:rsidR="000D561F" w:rsidRPr="00C058F5" w:rsidRDefault="000D561F" w:rsidP="003A5905">
      <w:pPr>
        <w:widowControl/>
        <w:suppressAutoHyphens w:val="0"/>
        <w:ind w:firstLine="567"/>
        <w:jc w:val="both"/>
        <w:rPr>
          <w:color w:val="auto"/>
          <w:sz w:val="26"/>
          <w:szCs w:val="26"/>
          <w:lang w:val="bg-BG"/>
        </w:rPr>
      </w:pPr>
      <w:r w:rsidRPr="00C058F5">
        <w:rPr>
          <w:color w:val="auto"/>
          <w:sz w:val="26"/>
          <w:szCs w:val="26"/>
          <w:lang w:val="bg-BG"/>
        </w:rPr>
        <w:t>Срокът на валидност на офертите е 6 (шест) месеца или 180 (сто и осемдесет) календарни дни, считано от крайния срок за получаване на офертите. При преобразуването на месеците в календарни дни е прието 1 месец да има 30 дни</w:t>
      </w:r>
    </w:p>
    <w:p w:rsidR="000D561F" w:rsidRPr="00C058F5" w:rsidRDefault="000D561F" w:rsidP="003A5905">
      <w:pPr>
        <w:widowControl/>
        <w:suppressAutoHyphens w:val="0"/>
        <w:ind w:firstLine="567"/>
        <w:jc w:val="both"/>
        <w:rPr>
          <w:color w:val="auto"/>
          <w:sz w:val="26"/>
          <w:szCs w:val="26"/>
          <w:lang w:val="bg-BG"/>
        </w:rPr>
      </w:pPr>
      <w:r w:rsidRPr="00C058F5">
        <w:rPr>
          <w:color w:val="auto"/>
          <w:sz w:val="26"/>
          <w:szCs w:val="26"/>
          <w:lang w:val="bg-BG"/>
        </w:rPr>
        <w:t>С подаването на офертата се счита, че участникът се съгласява с определения срок на валидност на офертите. Възложителят може да поиска от участниците да удължат срока на валидност на офертите когато той не е изтекъл или да потвърдят валидността на офертите си, когато срокът е изтекъл до сключване на договора;</w:t>
      </w:r>
    </w:p>
    <w:p w:rsidR="000D561F" w:rsidRPr="00783FDD" w:rsidRDefault="000D561F" w:rsidP="003A5905">
      <w:pPr>
        <w:widowControl/>
        <w:suppressAutoHyphens w:val="0"/>
        <w:ind w:firstLine="567"/>
        <w:jc w:val="both"/>
        <w:rPr>
          <w:color w:val="auto"/>
          <w:sz w:val="26"/>
          <w:szCs w:val="26"/>
          <w:lang w:val="bg-BG"/>
        </w:rPr>
      </w:pPr>
      <w:r w:rsidRPr="00C058F5">
        <w:rPr>
          <w:color w:val="auto"/>
          <w:sz w:val="26"/>
          <w:szCs w:val="26"/>
          <w:lang w:val="bg-BG"/>
        </w:rPr>
        <w:t>Участникът ще бъде отстранен от участие в процедурата за възлагане на настоящата обществена поръчка, ако след покана и в определения в нея срок не удължи или не потвърди срока на валидност на офертата си.</w:t>
      </w:r>
    </w:p>
    <w:p w:rsidR="000D561F" w:rsidRDefault="000D561F" w:rsidP="00D93B2C">
      <w:pPr>
        <w:widowControl/>
        <w:suppressAutoHyphens w:val="0"/>
        <w:ind w:firstLine="567"/>
        <w:jc w:val="both"/>
        <w:rPr>
          <w:color w:val="auto"/>
          <w:sz w:val="26"/>
          <w:szCs w:val="26"/>
          <w:lang w:val="bg-BG" w:eastAsia="bg-BG"/>
        </w:rPr>
      </w:pPr>
    </w:p>
    <w:p w:rsidR="000D561F" w:rsidRPr="00DE03F3" w:rsidRDefault="000D561F" w:rsidP="00D93B2C">
      <w:pPr>
        <w:widowControl/>
        <w:suppressAutoHyphens w:val="0"/>
        <w:ind w:firstLine="567"/>
        <w:jc w:val="both"/>
        <w:rPr>
          <w:color w:val="auto"/>
          <w:sz w:val="26"/>
          <w:szCs w:val="26"/>
          <w:lang w:val="bg-BG" w:eastAsia="bg-BG"/>
        </w:rPr>
      </w:pPr>
    </w:p>
    <w:p w:rsidR="000D561F" w:rsidRPr="00D93B2C" w:rsidRDefault="000D561F" w:rsidP="00D93B2C">
      <w:pPr>
        <w:widowControl/>
        <w:suppressAutoHyphens w:val="0"/>
        <w:jc w:val="both"/>
        <w:rPr>
          <w:b/>
          <w:color w:val="auto"/>
          <w:sz w:val="26"/>
          <w:szCs w:val="26"/>
          <w:lang w:val="bg-BG" w:eastAsia="bg-BG"/>
        </w:rPr>
      </w:pPr>
      <w:r w:rsidRPr="00D93B2C">
        <w:rPr>
          <w:b/>
          <w:color w:val="auto"/>
          <w:sz w:val="26"/>
          <w:szCs w:val="26"/>
          <w:lang w:val="bg-BG" w:eastAsia="bg-BG"/>
        </w:rPr>
        <w:t>ІІ.ИЗИСКВАНИЯ КЪМ УЧАСТНИЦИТЕ И УКАЗАНИЯ ЗА ПОДГОТОВКА НА ОФЕРТАТА</w:t>
      </w:r>
    </w:p>
    <w:p w:rsidR="000D561F" w:rsidRPr="00D93B2C" w:rsidRDefault="000D561F" w:rsidP="00D93B2C">
      <w:pPr>
        <w:widowControl/>
        <w:suppressAutoHyphens w:val="0"/>
        <w:ind w:firstLine="567"/>
        <w:jc w:val="both"/>
        <w:rPr>
          <w:color w:val="auto"/>
          <w:sz w:val="26"/>
          <w:szCs w:val="26"/>
          <w:lang w:val="bg-BG" w:eastAsia="bg-BG"/>
        </w:rPr>
      </w:pPr>
    </w:p>
    <w:p w:rsidR="000D561F" w:rsidRPr="00D93B2C" w:rsidRDefault="000D561F" w:rsidP="00D93B2C">
      <w:pPr>
        <w:widowControl/>
        <w:suppressAutoHyphens w:val="0"/>
        <w:ind w:firstLine="567"/>
        <w:jc w:val="both"/>
        <w:rPr>
          <w:b/>
          <w:color w:val="auto"/>
          <w:sz w:val="26"/>
          <w:szCs w:val="26"/>
          <w:lang w:val="bg-BG" w:eastAsia="bg-BG"/>
        </w:rPr>
      </w:pPr>
      <w:r w:rsidRPr="00D93B2C">
        <w:rPr>
          <w:b/>
          <w:color w:val="auto"/>
          <w:sz w:val="26"/>
          <w:szCs w:val="26"/>
          <w:lang w:eastAsia="bg-BG"/>
        </w:rPr>
        <w:t>1.</w:t>
      </w:r>
      <w:r w:rsidRPr="00D93B2C">
        <w:rPr>
          <w:b/>
          <w:color w:val="auto"/>
          <w:sz w:val="26"/>
          <w:szCs w:val="26"/>
          <w:lang w:val="bg-BG" w:eastAsia="bg-BG"/>
        </w:rPr>
        <w:t>ОБЩИ ИЗИСКВАНИЯ КЪМ УЧАСТНИЦИТЕ</w:t>
      </w:r>
    </w:p>
    <w:p w:rsidR="000D561F" w:rsidRPr="00D93B2C" w:rsidRDefault="000D561F" w:rsidP="00017FDC">
      <w:pPr>
        <w:widowControl/>
        <w:suppressAutoHyphens w:val="0"/>
        <w:autoSpaceDE w:val="0"/>
        <w:autoSpaceDN w:val="0"/>
        <w:adjustRightInd w:val="0"/>
        <w:ind w:firstLine="567"/>
        <w:jc w:val="both"/>
        <w:rPr>
          <w:color w:val="auto"/>
          <w:sz w:val="26"/>
          <w:szCs w:val="26"/>
          <w:lang w:val="bg-BG" w:eastAsia="bg-BG"/>
        </w:rPr>
      </w:pPr>
      <w:r w:rsidRPr="00D93B2C">
        <w:rPr>
          <w:color w:val="auto"/>
          <w:sz w:val="26"/>
          <w:szCs w:val="26"/>
          <w:lang w:val="bg-BG" w:eastAsia="bg-BG"/>
        </w:rPr>
        <w:t>Участник в процедурата за възлагане на обществена поръчка може да бъде всяко българско или чуждестранно физическо или юридическо лице или техни обединения, както и всяко друго образувание, което има право да изпълнява строителството съгласно законодателството на държавата, в която то е установено.</w:t>
      </w:r>
    </w:p>
    <w:p w:rsidR="000D561F" w:rsidRPr="009523A9" w:rsidRDefault="000D561F" w:rsidP="00017FDC">
      <w:pPr>
        <w:widowControl/>
        <w:suppressAutoHyphens w:val="0"/>
        <w:autoSpaceDE w:val="0"/>
        <w:autoSpaceDN w:val="0"/>
        <w:adjustRightInd w:val="0"/>
        <w:ind w:firstLine="567"/>
        <w:jc w:val="both"/>
        <w:rPr>
          <w:color w:val="auto"/>
          <w:sz w:val="26"/>
          <w:szCs w:val="26"/>
          <w:lang w:val="bg-BG" w:eastAsia="bg-BG"/>
        </w:rPr>
      </w:pPr>
      <w:r w:rsidRPr="009523A9">
        <w:rPr>
          <w:color w:val="auto"/>
          <w:sz w:val="26"/>
          <w:szCs w:val="26"/>
          <w:lang w:val="bg-BG" w:eastAsia="bg-BG"/>
        </w:rPr>
        <w:t>Възложителят не изисква обединенията да имат определена правна форма, за да участват при възлагането на поръчка. На основание чл.10, ал.2 от ЗОП възложителят не поставя условие за създаване на юридическо лице, когато участникът, определен за изпълнител, е обединение на физически и/или юридически лица.</w:t>
      </w:r>
    </w:p>
    <w:p w:rsidR="000D561F" w:rsidRPr="009523A9" w:rsidRDefault="000D561F" w:rsidP="00017FDC">
      <w:pPr>
        <w:widowControl/>
        <w:suppressAutoHyphens w:val="0"/>
        <w:autoSpaceDE w:val="0"/>
        <w:autoSpaceDN w:val="0"/>
        <w:adjustRightInd w:val="0"/>
        <w:ind w:firstLine="567"/>
        <w:jc w:val="both"/>
        <w:rPr>
          <w:color w:val="auto"/>
          <w:sz w:val="26"/>
          <w:szCs w:val="26"/>
          <w:lang w:val="bg-BG" w:eastAsia="bg-BG"/>
        </w:rPr>
      </w:pPr>
      <w:r w:rsidRPr="009523A9">
        <w:rPr>
          <w:color w:val="auto"/>
          <w:sz w:val="26"/>
          <w:szCs w:val="26"/>
          <w:lang w:val="bg-BG" w:eastAsia="bg-BG"/>
        </w:rPr>
        <w:t>Когато участник в процедурата е обединение, което не е юридическо лице, възложителят изисква същото да представи към офертата си 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w:t>
      </w:r>
    </w:p>
    <w:p w:rsidR="000D561F" w:rsidRPr="009523A9" w:rsidRDefault="000D561F" w:rsidP="00017FDC">
      <w:pPr>
        <w:widowControl/>
        <w:suppressAutoHyphens w:val="0"/>
        <w:autoSpaceDE w:val="0"/>
        <w:autoSpaceDN w:val="0"/>
        <w:adjustRightInd w:val="0"/>
        <w:ind w:firstLine="567"/>
        <w:jc w:val="both"/>
        <w:rPr>
          <w:color w:val="auto"/>
          <w:sz w:val="26"/>
          <w:szCs w:val="26"/>
          <w:lang w:val="bg-BG" w:eastAsia="bg-BG"/>
        </w:rPr>
      </w:pPr>
      <w:r w:rsidRPr="009523A9">
        <w:rPr>
          <w:color w:val="auto"/>
          <w:sz w:val="26"/>
          <w:szCs w:val="26"/>
          <w:lang w:val="bg-BG" w:eastAsia="bg-BG"/>
        </w:rPr>
        <w:t>а/ правата и задълженията на участниците в обединението;</w:t>
      </w:r>
    </w:p>
    <w:p w:rsidR="000D561F" w:rsidRPr="009523A9" w:rsidRDefault="000D561F" w:rsidP="00017FDC">
      <w:pPr>
        <w:widowControl/>
        <w:suppressAutoHyphens w:val="0"/>
        <w:autoSpaceDE w:val="0"/>
        <w:autoSpaceDN w:val="0"/>
        <w:adjustRightInd w:val="0"/>
        <w:ind w:firstLine="567"/>
        <w:jc w:val="both"/>
        <w:rPr>
          <w:color w:val="auto"/>
          <w:sz w:val="26"/>
          <w:szCs w:val="26"/>
          <w:lang w:val="bg-BG" w:eastAsia="bg-BG"/>
        </w:rPr>
      </w:pPr>
      <w:r w:rsidRPr="009523A9">
        <w:rPr>
          <w:color w:val="auto"/>
          <w:sz w:val="26"/>
          <w:szCs w:val="26"/>
          <w:lang w:val="bg-BG" w:eastAsia="bg-BG"/>
        </w:rPr>
        <w:t>б/ разпределението на отговорността между членовете на обединението;</w:t>
      </w:r>
    </w:p>
    <w:p w:rsidR="000D561F" w:rsidRPr="009523A9" w:rsidRDefault="000D561F" w:rsidP="00017FDC">
      <w:pPr>
        <w:widowControl/>
        <w:suppressAutoHyphens w:val="0"/>
        <w:autoSpaceDE w:val="0"/>
        <w:autoSpaceDN w:val="0"/>
        <w:adjustRightInd w:val="0"/>
        <w:ind w:firstLine="567"/>
        <w:jc w:val="both"/>
        <w:rPr>
          <w:color w:val="auto"/>
          <w:sz w:val="26"/>
          <w:szCs w:val="26"/>
          <w:lang w:val="bg-BG" w:eastAsia="bg-BG"/>
        </w:rPr>
      </w:pPr>
      <w:r w:rsidRPr="009523A9">
        <w:rPr>
          <w:color w:val="auto"/>
          <w:sz w:val="26"/>
          <w:szCs w:val="26"/>
          <w:lang w:val="bg-BG" w:eastAsia="bg-BG"/>
        </w:rPr>
        <w:t>в/ дейностите, които ще изпълнява всеки член на обединението.</w:t>
      </w:r>
    </w:p>
    <w:p w:rsidR="000D561F" w:rsidRPr="00D93B2C" w:rsidRDefault="000D561F" w:rsidP="00017FDC">
      <w:pPr>
        <w:widowControl/>
        <w:suppressAutoHyphens w:val="0"/>
        <w:autoSpaceDE w:val="0"/>
        <w:autoSpaceDN w:val="0"/>
        <w:adjustRightInd w:val="0"/>
        <w:ind w:firstLine="567"/>
        <w:jc w:val="both"/>
        <w:rPr>
          <w:color w:val="auto"/>
          <w:sz w:val="26"/>
          <w:szCs w:val="26"/>
          <w:lang w:val="bg-BG" w:eastAsia="bg-BG"/>
        </w:rPr>
      </w:pPr>
      <w:r w:rsidRPr="00D93B2C">
        <w:rPr>
          <w:color w:val="auto"/>
          <w:sz w:val="26"/>
          <w:szCs w:val="26"/>
          <w:lang w:val="bg-BG" w:eastAsia="bg-BG"/>
        </w:rPr>
        <w:t>Всеки участник в процедурата за възлагане на обществена поръчка има право да представи само една оферта.</w:t>
      </w:r>
    </w:p>
    <w:p w:rsidR="000D561F" w:rsidRPr="008846B8" w:rsidRDefault="000D561F" w:rsidP="003A5905">
      <w:pPr>
        <w:widowControl/>
        <w:suppressAutoHyphens w:val="0"/>
        <w:autoSpaceDE w:val="0"/>
        <w:autoSpaceDN w:val="0"/>
        <w:adjustRightInd w:val="0"/>
        <w:ind w:firstLine="567"/>
        <w:jc w:val="both"/>
        <w:rPr>
          <w:b/>
          <w:color w:val="auto"/>
          <w:sz w:val="26"/>
          <w:szCs w:val="26"/>
          <w:lang w:val="bg-BG" w:eastAsia="bg-BG"/>
        </w:rPr>
      </w:pPr>
      <w:r w:rsidRPr="008846B8">
        <w:rPr>
          <w:b/>
          <w:color w:val="auto"/>
          <w:sz w:val="26"/>
          <w:szCs w:val="26"/>
          <w:lang w:val="bg-BG" w:eastAsia="bg-BG"/>
        </w:rPr>
        <w:t>Специфични национални основания за отстраняване, които не произтичат от чл. 57, § 1 от Директива 2014/24/ЕС, а са предвидени само в националното законодателство и имат характер на национални основания за изключване:</w:t>
      </w:r>
    </w:p>
    <w:p w:rsidR="000D561F" w:rsidRPr="008846B8" w:rsidRDefault="000D561F" w:rsidP="003A5905">
      <w:pPr>
        <w:widowControl/>
        <w:suppressAutoHyphens w:val="0"/>
        <w:autoSpaceDE w:val="0"/>
        <w:autoSpaceDN w:val="0"/>
        <w:adjustRightInd w:val="0"/>
        <w:ind w:firstLine="567"/>
        <w:jc w:val="both"/>
        <w:rPr>
          <w:color w:val="auto"/>
          <w:sz w:val="26"/>
          <w:szCs w:val="26"/>
          <w:lang w:val="bg-BG" w:eastAsia="bg-BG"/>
        </w:rPr>
      </w:pPr>
      <w:r w:rsidRPr="008846B8">
        <w:rPr>
          <w:color w:val="auto"/>
          <w:sz w:val="26"/>
          <w:szCs w:val="26"/>
          <w:lang w:val="bg-BG" w:eastAsia="bg-BG"/>
        </w:rPr>
        <w:t>Лице, което участва в обединение или е дало съгласие да бъде подизпълнител на друг участник, не може да подава самостоятелно оферта.</w:t>
      </w:r>
    </w:p>
    <w:p w:rsidR="000D561F" w:rsidRPr="008846B8" w:rsidRDefault="000D561F" w:rsidP="003A5905">
      <w:pPr>
        <w:widowControl/>
        <w:suppressAutoHyphens w:val="0"/>
        <w:autoSpaceDE w:val="0"/>
        <w:autoSpaceDN w:val="0"/>
        <w:adjustRightInd w:val="0"/>
        <w:ind w:firstLine="567"/>
        <w:jc w:val="both"/>
        <w:rPr>
          <w:i/>
          <w:color w:val="auto"/>
          <w:sz w:val="26"/>
          <w:szCs w:val="26"/>
          <w:lang w:val="bg-BG" w:eastAsia="bg-BG"/>
        </w:rPr>
      </w:pPr>
      <w:r w:rsidRPr="008846B8">
        <w:rPr>
          <w:i/>
          <w:color w:val="auto"/>
          <w:sz w:val="26"/>
          <w:szCs w:val="26"/>
          <w:lang w:val="bg-BG" w:eastAsia="bg-BG"/>
        </w:rPr>
        <w:t>Липсата на това обстоятелство участникът следва да декларира в ЕЕДОП на Част III „Основания за изключване“, раздел Г – „Специфични национални основания за изключване“.</w:t>
      </w:r>
    </w:p>
    <w:p w:rsidR="000D561F" w:rsidRPr="008846B8" w:rsidRDefault="000D561F" w:rsidP="003A5905">
      <w:pPr>
        <w:widowControl/>
        <w:suppressAutoHyphens w:val="0"/>
        <w:autoSpaceDE w:val="0"/>
        <w:autoSpaceDN w:val="0"/>
        <w:adjustRightInd w:val="0"/>
        <w:ind w:firstLine="567"/>
        <w:jc w:val="both"/>
        <w:rPr>
          <w:color w:val="auto"/>
          <w:sz w:val="26"/>
          <w:szCs w:val="26"/>
          <w:lang w:val="bg-BG" w:eastAsia="bg-BG"/>
        </w:rPr>
      </w:pPr>
      <w:r w:rsidRPr="008846B8">
        <w:rPr>
          <w:color w:val="auto"/>
          <w:sz w:val="26"/>
          <w:szCs w:val="26"/>
          <w:lang w:val="bg-BG" w:eastAsia="bg-BG"/>
        </w:rPr>
        <w:t>В процедурата за възлагане на обществена поръчка едно физическо или юридическо лице може да участва само в едно обединение.</w:t>
      </w:r>
    </w:p>
    <w:p w:rsidR="000D561F" w:rsidRPr="008846B8" w:rsidRDefault="000D561F" w:rsidP="003A5905">
      <w:pPr>
        <w:widowControl/>
        <w:tabs>
          <w:tab w:val="num" w:pos="0"/>
        </w:tabs>
        <w:suppressAutoHyphens w:val="0"/>
        <w:autoSpaceDE w:val="0"/>
        <w:autoSpaceDN w:val="0"/>
        <w:adjustRightInd w:val="0"/>
        <w:ind w:firstLine="567"/>
        <w:jc w:val="both"/>
        <w:rPr>
          <w:i/>
          <w:color w:val="auto"/>
          <w:sz w:val="26"/>
          <w:szCs w:val="26"/>
          <w:lang w:val="bg-BG" w:eastAsia="bg-BG"/>
        </w:rPr>
      </w:pPr>
      <w:r w:rsidRPr="008846B8">
        <w:rPr>
          <w:i/>
          <w:color w:val="auto"/>
          <w:sz w:val="26"/>
          <w:szCs w:val="26"/>
          <w:lang w:val="bg-BG" w:eastAsia="bg-BG"/>
        </w:rPr>
        <w:t>Липсата на това обстоятелство участникът следва да декларира в ЕЕДОП на Част III „Основания за изключване“, раздел Г – „Специфични национални основания за изключване“.</w:t>
      </w:r>
    </w:p>
    <w:p w:rsidR="000D561F" w:rsidRPr="008846B8" w:rsidRDefault="000D561F" w:rsidP="003A5905">
      <w:pPr>
        <w:widowControl/>
        <w:tabs>
          <w:tab w:val="num" w:pos="0"/>
        </w:tabs>
        <w:suppressAutoHyphens w:val="0"/>
        <w:autoSpaceDE w:val="0"/>
        <w:autoSpaceDN w:val="0"/>
        <w:adjustRightInd w:val="0"/>
        <w:ind w:firstLine="567"/>
        <w:jc w:val="both"/>
        <w:rPr>
          <w:i/>
          <w:color w:val="auto"/>
          <w:sz w:val="26"/>
          <w:szCs w:val="26"/>
          <w:lang w:val="bg-BG" w:eastAsia="bg-BG"/>
        </w:rPr>
      </w:pPr>
      <w:r w:rsidRPr="008846B8">
        <w:rPr>
          <w:color w:val="auto"/>
          <w:sz w:val="26"/>
          <w:szCs w:val="26"/>
          <w:lang w:val="bg-BG" w:eastAsia="bg-BG"/>
        </w:rPr>
        <w:t xml:space="preserve">Свързани лица не могат да бъдат самостоятелни участници в една и съща процедура </w:t>
      </w:r>
      <w:r w:rsidRPr="008846B8">
        <w:rPr>
          <w:i/>
          <w:color w:val="auto"/>
          <w:sz w:val="26"/>
          <w:szCs w:val="26"/>
          <w:lang w:val="bg-BG" w:eastAsia="bg-BG"/>
        </w:rPr>
        <w:t>/декларирането на това обстоятелство става чрез попълване в ЕЕДОП на част III „Основания за изключване“, раздел Г – „Специфични национални основания за изключване“/.</w:t>
      </w:r>
    </w:p>
    <w:p w:rsidR="000D561F" w:rsidRPr="008846B8" w:rsidRDefault="000D561F" w:rsidP="003A5905">
      <w:pPr>
        <w:widowControl/>
        <w:tabs>
          <w:tab w:val="num" w:pos="0"/>
        </w:tabs>
        <w:suppressAutoHyphens w:val="0"/>
        <w:autoSpaceDE w:val="0"/>
        <w:autoSpaceDN w:val="0"/>
        <w:adjustRightInd w:val="0"/>
        <w:ind w:firstLine="567"/>
        <w:jc w:val="both"/>
        <w:rPr>
          <w:i/>
          <w:color w:val="auto"/>
          <w:sz w:val="26"/>
          <w:szCs w:val="26"/>
          <w:lang w:val="bg-BG" w:eastAsia="bg-BG"/>
        </w:rPr>
      </w:pPr>
      <w:r w:rsidRPr="008846B8">
        <w:rPr>
          <w:color w:val="auto"/>
          <w:sz w:val="26"/>
          <w:szCs w:val="26"/>
          <w:lang w:val="bg-BG" w:eastAsia="bg-BG"/>
        </w:rPr>
        <w:t xml:space="preserve">Съгласно чл.3, т.8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„На дружествата, регистрирани в юрисдикции с преференциален данъчен режим, и на контролираните от тях лица се забранява пряко и/или косвено участие в процедура по обществени поръчки по Закона за обществените поръчки и нормативните актове по прилагането му, независимо от характера и стойността на обществената поръчка, включително и чрез гражданско дружество/консорциум, в което участва дружество, регистрирано в юрисдикция с преференциален данъчен режим </w:t>
      </w:r>
      <w:r w:rsidRPr="008846B8">
        <w:rPr>
          <w:i/>
          <w:color w:val="auto"/>
          <w:sz w:val="26"/>
          <w:szCs w:val="26"/>
          <w:lang w:val="bg-BG" w:eastAsia="bg-BG"/>
        </w:rPr>
        <w:t>/декларирането на това обстоятелство става чрез попълване в ЕЕДОП на част III „Основания за изключване“, раздел Г – „Специфични национални основания за изключване“/.</w:t>
      </w:r>
    </w:p>
    <w:p w:rsidR="000D561F" w:rsidRPr="008846B8" w:rsidRDefault="000D561F" w:rsidP="003A5905">
      <w:pPr>
        <w:widowControl/>
        <w:tabs>
          <w:tab w:val="num" w:pos="0"/>
        </w:tabs>
        <w:suppressAutoHyphens w:val="0"/>
        <w:autoSpaceDE w:val="0"/>
        <w:autoSpaceDN w:val="0"/>
        <w:adjustRightInd w:val="0"/>
        <w:ind w:firstLine="567"/>
        <w:jc w:val="both"/>
        <w:rPr>
          <w:i/>
          <w:color w:val="auto"/>
          <w:sz w:val="26"/>
          <w:szCs w:val="26"/>
          <w:lang w:val="bg-BG" w:eastAsia="bg-BG"/>
        </w:rPr>
      </w:pPr>
      <w:r w:rsidRPr="008846B8">
        <w:rPr>
          <w:color w:val="auto"/>
          <w:sz w:val="26"/>
          <w:szCs w:val="26"/>
          <w:lang w:val="bg-BG" w:eastAsia="bg-BG"/>
        </w:rPr>
        <w:t xml:space="preserve">Съгласно чл.69, ал.1 от Закона за противодействие на корупцията и за отнемане на незаконно придобитото имущество лице, заемало висша публична длъжност, което в последната една година от изпълнението на правомощията или задълженията си по служба е участвало в провеждането на процедури за обществени поръчки или в процедури, свързани с предоставяне на средства от фондове, принадлежащи на Европейския съюз или предоставени от Европейския съюз на българската държава, няма право в продължение на една година от освобождаването си от длъжност да участва или да представлява физическо или юридическо лице в такива процедури пред институцията, в която е заемало длъжността, или пред контролирано от нея юридическо лице. Забраната за участие в процедури за обществени поръчки или в процедури, свързани с предоставяне на средства от фондове, принадлежащи на Европейския съюз или предоставени от Европейския съюз на българската държава, се прилага и за юридическо лице, в което лицето по чл.69, ал.1 от ЗПКОНПИ е станало съдружник, притежава дялове или е управител или член на орган на управление или контрол след освобождаването му от длъжност </w:t>
      </w:r>
      <w:r w:rsidRPr="008846B8">
        <w:rPr>
          <w:i/>
          <w:color w:val="auto"/>
          <w:sz w:val="26"/>
          <w:szCs w:val="26"/>
          <w:lang w:val="bg-BG" w:eastAsia="bg-BG"/>
        </w:rPr>
        <w:t>/декларирането на това обстоятелство става чрез попълване в ЕЕДОП на част III „Основания за изключване“, раздел Г – „Специфични национални основания за изключване“/.</w:t>
      </w:r>
    </w:p>
    <w:p w:rsidR="000D561F" w:rsidRPr="008846B8" w:rsidRDefault="000D561F" w:rsidP="003A5905">
      <w:pPr>
        <w:widowControl/>
        <w:tabs>
          <w:tab w:val="num" w:pos="0"/>
        </w:tabs>
        <w:suppressAutoHyphens w:val="0"/>
        <w:autoSpaceDE w:val="0"/>
        <w:autoSpaceDN w:val="0"/>
        <w:adjustRightInd w:val="0"/>
        <w:ind w:firstLine="567"/>
        <w:jc w:val="both"/>
        <w:rPr>
          <w:i/>
          <w:color w:val="auto"/>
          <w:sz w:val="26"/>
          <w:szCs w:val="26"/>
          <w:lang w:val="bg-BG" w:eastAsia="bg-BG"/>
        </w:rPr>
      </w:pPr>
      <w:r w:rsidRPr="008846B8">
        <w:rPr>
          <w:color w:val="auto"/>
          <w:sz w:val="26"/>
          <w:szCs w:val="26"/>
          <w:lang w:val="bg-BG" w:eastAsia="bg-BG"/>
        </w:rPr>
        <w:t>Специфично национално основание за отстраняване е и: който е осъден с влязла в сила присъда за престъпления, съгласно чл. 54, ал. 1, т. 1 от ЗОП, които  имат характер на национални /специфични/ основания за изключване /</w:t>
      </w:r>
      <w:r w:rsidRPr="008846B8">
        <w:rPr>
          <w:i/>
          <w:color w:val="auto"/>
          <w:sz w:val="26"/>
          <w:szCs w:val="26"/>
          <w:lang w:val="bg-BG" w:eastAsia="bg-BG"/>
        </w:rPr>
        <w:t>тези основания за изключване не се съдържат в член 57, параграф 1 от Директива 2014/24/ЕС, а само в нашето национално законодателство. Това са осъждания за престъпления по: чл. 194 — 208 /престъпления против собствеността/, чл. 21За -217 /изнудване, вещно укривателство, злоупотреба на доверие/, чл. 219-252 /престъпления против стопанството/ и чл. 254а - 260 НК /престъпления против данъчната, финансовата и осигурителна система</w:t>
      </w:r>
      <w:r w:rsidRPr="008846B8">
        <w:rPr>
          <w:color w:val="auto"/>
          <w:sz w:val="26"/>
          <w:szCs w:val="26"/>
          <w:lang w:val="bg-BG" w:eastAsia="bg-BG"/>
        </w:rPr>
        <w:t>/. Посочва се информация и за престъпления, аналогични на описаните, когато лицата са осъдени в друга държава членка или трета страна.</w:t>
      </w:r>
      <w:r w:rsidRPr="008846B8">
        <w:rPr>
          <w:i/>
          <w:color w:val="auto"/>
          <w:sz w:val="26"/>
          <w:szCs w:val="26"/>
          <w:lang w:val="bg-BG" w:eastAsia="bg-BG"/>
        </w:rPr>
        <w:t xml:space="preserve"> /декларирането на тези обстоятелства става чрез попълване в ЕЕДОП на част III „Основания за изключване“, раздел Г – „Специфични национални основания за изключване“/.</w:t>
      </w:r>
    </w:p>
    <w:p w:rsidR="000D561F" w:rsidRPr="008846B8" w:rsidRDefault="000D561F" w:rsidP="003A5905">
      <w:pPr>
        <w:widowControl/>
        <w:tabs>
          <w:tab w:val="num" w:pos="0"/>
        </w:tabs>
        <w:suppressAutoHyphens w:val="0"/>
        <w:autoSpaceDE w:val="0"/>
        <w:autoSpaceDN w:val="0"/>
        <w:adjustRightInd w:val="0"/>
        <w:ind w:firstLine="567"/>
        <w:jc w:val="both"/>
        <w:rPr>
          <w:i/>
          <w:color w:val="auto"/>
          <w:sz w:val="26"/>
          <w:szCs w:val="26"/>
          <w:lang w:val="bg-BG" w:eastAsia="bg-BG"/>
        </w:rPr>
      </w:pPr>
      <w:r w:rsidRPr="008846B8">
        <w:rPr>
          <w:color w:val="auto"/>
          <w:sz w:val="26"/>
          <w:szCs w:val="26"/>
          <w:lang w:val="bg-BG" w:eastAsia="bg-BG"/>
        </w:rPr>
        <w:t xml:space="preserve">Специфично национално основание за отстраняване е и: Извършени нарушения по чл. 61, ал. 1, чл. 62, ал. 1 или 3, чл. 63, ал. 1 или 2, чл. 228, ал. 3 от Кодекса на труда. </w:t>
      </w:r>
      <w:r w:rsidRPr="008846B8">
        <w:rPr>
          <w:i/>
          <w:color w:val="auto"/>
          <w:sz w:val="26"/>
          <w:szCs w:val="26"/>
          <w:lang w:val="bg-BG" w:eastAsia="bg-BG"/>
        </w:rPr>
        <w:t>/декларирането на тези обстоятелства става чрез попълване в ЕЕДОП на част III „Основания за изключване“, раздел Г – „Специфични национални основания за изключване“/.</w:t>
      </w:r>
    </w:p>
    <w:p w:rsidR="000D561F" w:rsidRPr="008846B8" w:rsidRDefault="000D561F" w:rsidP="003A5905">
      <w:pPr>
        <w:widowControl/>
        <w:tabs>
          <w:tab w:val="num" w:pos="0"/>
        </w:tabs>
        <w:suppressAutoHyphens w:val="0"/>
        <w:autoSpaceDE w:val="0"/>
        <w:autoSpaceDN w:val="0"/>
        <w:adjustRightInd w:val="0"/>
        <w:ind w:firstLine="567"/>
        <w:jc w:val="both"/>
        <w:rPr>
          <w:i/>
          <w:color w:val="auto"/>
          <w:sz w:val="26"/>
          <w:szCs w:val="26"/>
          <w:lang w:val="bg-BG" w:eastAsia="bg-BG"/>
        </w:rPr>
      </w:pPr>
      <w:r w:rsidRPr="008846B8">
        <w:rPr>
          <w:color w:val="auto"/>
          <w:sz w:val="26"/>
          <w:szCs w:val="26"/>
          <w:lang w:val="bg-BG" w:eastAsia="bg-BG"/>
        </w:rPr>
        <w:t>Специфично национално основание за отстраняване е и: Извършени нарушения по чл. 13, ал. 1 от Закона за трудовата миграция и трудовата мобилност.</w:t>
      </w:r>
      <w:r w:rsidRPr="008846B8">
        <w:rPr>
          <w:i/>
          <w:color w:val="auto"/>
          <w:sz w:val="26"/>
          <w:szCs w:val="26"/>
          <w:lang w:val="bg-BG" w:eastAsia="bg-BG"/>
        </w:rPr>
        <w:t xml:space="preserve"> /декларирането на тези обстоятелства става чрез попълване в ЕЕДОП на част III „Основания за изключване“, раздел Г – „Специфични национални основания за изключване“/.</w:t>
      </w:r>
    </w:p>
    <w:p w:rsidR="000D561F" w:rsidRPr="008846B8" w:rsidRDefault="000D561F" w:rsidP="003A5905">
      <w:pPr>
        <w:widowControl/>
        <w:tabs>
          <w:tab w:val="num" w:pos="0"/>
        </w:tabs>
        <w:suppressAutoHyphens w:val="0"/>
        <w:autoSpaceDE w:val="0"/>
        <w:autoSpaceDN w:val="0"/>
        <w:adjustRightInd w:val="0"/>
        <w:ind w:firstLine="567"/>
        <w:jc w:val="both"/>
        <w:rPr>
          <w:color w:val="auto"/>
          <w:sz w:val="26"/>
          <w:szCs w:val="26"/>
          <w:lang w:val="bg-BG" w:eastAsia="bg-BG"/>
        </w:rPr>
      </w:pPr>
    </w:p>
    <w:p w:rsidR="000D561F" w:rsidRPr="008846B8" w:rsidRDefault="000D561F" w:rsidP="003A5905">
      <w:pPr>
        <w:widowControl/>
        <w:suppressAutoHyphens w:val="0"/>
        <w:ind w:firstLine="567"/>
        <w:jc w:val="both"/>
        <w:rPr>
          <w:b/>
          <w:noProof/>
          <w:color w:val="auto"/>
          <w:sz w:val="26"/>
          <w:szCs w:val="26"/>
          <w:u w:val="single"/>
          <w:lang w:val="bg-BG"/>
        </w:rPr>
      </w:pPr>
      <w:r w:rsidRPr="008846B8">
        <w:rPr>
          <w:b/>
          <w:noProof/>
          <w:color w:val="auto"/>
          <w:sz w:val="26"/>
          <w:szCs w:val="26"/>
          <w:u w:val="single"/>
          <w:lang w:val="bg-BG"/>
        </w:rPr>
        <w:t>Лично състояние на участниците. Основания за задължително отстраняване.</w:t>
      </w:r>
    </w:p>
    <w:p w:rsidR="000D561F" w:rsidRPr="008846B8" w:rsidRDefault="000D561F" w:rsidP="003A5905">
      <w:pPr>
        <w:widowControl/>
        <w:suppressAutoHyphens w:val="0"/>
        <w:spacing w:line="276" w:lineRule="auto"/>
        <w:ind w:firstLine="567"/>
        <w:jc w:val="both"/>
        <w:rPr>
          <w:noProof/>
          <w:color w:val="auto"/>
          <w:sz w:val="26"/>
          <w:szCs w:val="26"/>
          <w:lang w:val="bg-BG"/>
        </w:rPr>
      </w:pPr>
      <w:r w:rsidRPr="008846B8">
        <w:rPr>
          <w:noProof/>
          <w:color w:val="auto"/>
          <w:sz w:val="26"/>
          <w:szCs w:val="26"/>
          <w:lang w:val="bg-BG"/>
        </w:rPr>
        <w:t>На основание чл.54, ал.1 от ЗОП възложителят отстранява от участие в процедура за възлагане на обществена поръчка участник, когато:</w:t>
      </w:r>
    </w:p>
    <w:p w:rsidR="000D561F" w:rsidRPr="002A2605" w:rsidRDefault="000D561F" w:rsidP="003A5905">
      <w:pPr>
        <w:widowControl/>
        <w:suppressAutoHyphens w:val="0"/>
        <w:spacing w:line="276" w:lineRule="auto"/>
        <w:ind w:firstLine="567"/>
        <w:jc w:val="both"/>
        <w:rPr>
          <w:noProof/>
          <w:color w:val="auto"/>
          <w:sz w:val="26"/>
          <w:szCs w:val="26"/>
          <w:lang w:val="bg-BG"/>
        </w:rPr>
      </w:pPr>
      <w:r w:rsidRPr="002A2605">
        <w:rPr>
          <w:noProof/>
          <w:color w:val="auto"/>
          <w:sz w:val="26"/>
          <w:szCs w:val="26"/>
          <w:lang w:val="bg-BG"/>
        </w:rPr>
        <w:t xml:space="preserve">1. е осъден с влязла в сила присъда, за престъпление по чл. 108а, чл. 159а - 159г, чл. 172, чл. 192а, чл. 194 - 217, чл. 219 - 252, чл. 253 - 260, чл. 301 - 307, чл. 321, 321а и чл. 352 - 353е от Наказателния кодекс;  </w:t>
      </w:r>
    </w:p>
    <w:p w:rsidR="000D561F" w:rsidRPr="002A2605" w:rsidRDefault="000D561F" w:rsidP="003A5905">
      <w:pPr>
        <w:widowControl/>
        <w:suppressAutoHyphens w:val="0"/>
        <w:spacing w:line="276" w:lineRule="auto"/>
        <w:ind w:firstLine="567"/>
        <w:jc w:val="both"/>
        <w:rPr>
          <w:noProof/>
          <w:color w:val="auto"/>
          <w:sz w:val="26"/>
          <w:szCs w:val="26"/>
          <w:lang w:val="bg-BG"/>
        </w:rPr>
      </w:pPr>
      <w:r w:rsidRPr="002A2605">
        <w:rPr>
          <w:noProof/>
          <w:color w:val="auto"/>
          <w:sz w:val="26"/>
          <w:szCs w:val="26"/>
          <w:lang w:val="bg-BG"/>
        </w:rPr>
        <w:t xml:space="preserve">2е осъден с влязла в сила присъда, за престъпление, аналогично на тези по т. 1, в друга държава членка или трета страна;  </w:t>
      </w:r>
    </w:p>
    <w:p w:rsidR="000D561F" w:rsidRPr="002A2605" w:rsidRDefault="000D561F" w:rsidP="003A5905">
      <w:pPr>
        <w:widowControl/>
        <w:suppressAutoHyphens w:val="0"/>
        <w:spacing w:line="276" w:lineRule="auto"/>
        <w:ind w:firstLine="567"/>
        <w:jc w:val="both"/>
        <w:rPr>
          <w:noProof/>
          <w:color w:val="auto"/>
          <w:sz w:val="26"/>
          <w:szCs w:val="26"/>
          <w:lang w:val="bg-BG"/>
        </w:rPr>
      </w:pPr>
      <w:r w:rsidRPr="002A2605">
        <w:rPr>
          <w:noProof/>
          <w:color w:val="auto"/>
          <w:sz w:val="26"/>
          <w:szCs w:val="26"/>
          <w:lang w:val="bg-BG"/>
        </w:rPr>
        <w:t xml:space="preserve">3. има задължения за данъци и задължителни осигурителни вноски по смисъла на чл. 162, ал. 2, т. 1 от Данъчно-осигурителния процесуален кодекс и лихвите по тях към държавата или към общината по седалището на възложителя и на участника, или аналогични задължения съгласно законодателството на държавата, в която участникът е установен, доказани с влязъл в сила акт на компетентен орган.  </w:t>
      </w:r>
    </w:p>
    <w:p w:rsidR="000D561F" w:rsidRPr="002A2605" w:rsidRDefault="000D561F" w:rsidP="003A5905">
      <w:pPr>
        <w:widowControl/>
        <w:suppressAutoHyphens w:val="0"/>
        <w:spacing w:line="276" w:lineRule="auto"/>
        <w:ind w:firstLine="567"/>
        <w:jc w:val="both"/>
        <w:rPr>
          <w:noProof/>
          <w:color w:val="auto"/>
          <w:sz w:val="26"/>
          <w:szCs w:val="26"/>
          <w:lang w:val="bg-BG"/>
        </w:rPr>
      </w:pPr>
      <w:r w:rsidRPr="002A2605">
        <w:rPr>
          <w:noProof/>
          <w:color w:val="auto"/>
          <w:sz w:val="26"/>
          <w:szCs w:val="26"/>
          <w:lang w:val="bg-BG"/>
        </w:rPr>
        <w:t xml:space="preserve">4. е налице неравнопоставеност в случаите по чл. 44, ал. 5 от ЗОП;  </w:t>
      </w:r>
    </w:p>
    <w:p w:rsidR="000D561F" w:rsidRPr="002A2605" w:rsidRDefault="000D561F" w:rsidP="003A5905">
      <w:pPr>
        <w:widowControl/>
        <w:suppressAutoHyphens w:val="0"/>
        <w:spacing w:line="276" w:lineRule="auto"/>
        <w:ind w:firstLine="567"/>
        <w:jc w:val="both"/>
        <w:rPr>
          <w:noProof/>
          <w:color w:val="auto"/>
          <w:sz w:val="26"/>
          <w:szCs w:val="26"/>
          <w:lang w:val="bg-BG"/>
        </w:rPr>
      </w:pPr>
      <w:r w:rsidRPr="002A2605">
        <w:rPr>
          <w:noProof/>
          <w:color w:val="auto"/>
          <w:sz w:val="26"/>
          <w:szCs w:val="26"/>
          <w:lang w:val="bg-BG"/>
        </w:rPr>
        <w:t xml:space="preserve">5. е установено, че:  </w:t>
      </w:r>
    </w:p>
    <w:p w:rsidR="000D561F" w:rsidRPr="002A2605" w:rsidRDefault="000D561F" w:rsidP="003A5905">
      <w:pPr>
        <w:widowControl/>
        <w:suppressAutoHyphens w:val="0"/>
        <w:spacing w:line="276" w:lineRule="auto"/>
        <w:ind w:firstLine="567"/>
        <w:jc w:val="both"/>
        <w:rPr>
          <w:noProof/>
          <w:color w:val="auto"/>
          <w:sz w:val="26"/>
          <w:szCs w:val="26"/>
          <w:lang w:val="bg-BG"/>
        </w:rPr>
      </w:pPr>
      <w:r w:rsidRPr="002A2605">
        <w:rPr>
          <w:noProof/>
          <w:color w:val="auto"/>
          <w:sz w:val="26"/>
          <w:szCs w:val="26"/>
          <w:lang w:val="bg-BG"/>
        </w:rPr>
        <w:t xml:space="preserve">а) е представил документ с невярно съдържание, с който се доказва декларираната липса на основания за отстраняване или декларираното изпълнение на критериите за подбор;  </w:t>
      </w:r>
    </w:p>
    <w:p w:rsidR="000D561F" w:rsidRPr="002A2605" w:rsidRDefault="000D561F" w:rsidP="003A5905">
      <w:pPr>
        <w:widowControl/>
        <w:suppressAutoHyphens w:val="0"/>
        <w:spacing w:line="276" w:lineRule="auto"/>
        <w:ind w:firstLine="567"/>
        <w:jc w:val="both"/>
        <w:rPr>
          <w:noProof/>
          <w:color w:val="auto"/>
          <w:sz w:val="26"/>
          <w:szCs w:val="26"/>
          <w:lang w:val="bg-BG"/>
        </w:rPr>
      </w:pPr>
      <w:r w:rsidRPr="002A2605">
        <w:rPr>
          <w:noProof/>
          <w:color w:val="auto"/>
          <w:sz w:val="26"/>
          <w:szCs w:val="26"/>
          <w:lang w:val="bg-BG"/>
        </w:rPr>
        <w:t xml:space="preserve">б) не е предоставил изискваща се информация, свързана с удостоверяване липсата на основания за отстраняване или изпълнението на критериите за подбор;  </w:t>
      </w:r>
    </w:p>
    <w:p w:rsidR="000D561F" w:rsidRPr="002A2605" w:rsidRDefault="000D561F" w:rsidP="003A5905">
      <w:pPr>
        <w:widowControl/>
        <w:suppressAutoHyphens w:val="0"/>
        <w:spacing w:line="276" w:lineRule="auto"/>
        <w:ind w:firstLine="567"/>
        <w:jc w:val="both"/>
        <w:rPr>
          <w:noProof/>
          <w:color w:val="auto"/>
          <w:sz w:val="26"/>
          <w:szCs w:val="26"/>
          <w:lang w:val="bg-BG"/>
        </w:rPr>
      </w:pPr>
      <w:r w:rsidRPr="002A2605">
        <w:rPr>
          <w:noProof/>
          <w:color w:val="auto"/>
          <w:sz w:val="26"/>
          <w:szCs w:val="26"/>
          <w:lang w:val="bg-BG"/>
        </w:rPr>
        <w:t xml:space="preserve">6. е установено с влязло в сила наказателно постановление, или съдебно решение, нарушение на чл. 61, ал. 1, чл. 62, ал. 1 или 3, чл. 63, ал. 1 или 2, чл. 118, чл. 128, чл. 228, ал. 3, чл. 245 и чл. 301 - 305 от Кодекса на труда или чл. 13, ал. 1 от Закона за трудовата миграция и трудовата мобилност или аналогични задължения, установени с акт на компетентен орган, съгласно законодателството на държавата, в която участникът е установен;  </w:t>
      </w:r>
    </w:p>
    <w:p w:rsidR="000D561F" w:rsidRDefault="000D561F" w:rsidP="003A5905">
      <w:pPr>
        <w:widowControl/>
        <w:suppressAutoHyphens w:val="0"/>
        <w:spacing w:line="276" w:lineRule="auto"/>
        <w:ind w:firstLine="567"/>
        <w:jc w:val="both"/>
        <w:rPr>
          <w:noProof/>
          <w:color w:val="auto"/>
          <w:sz w:val="26"/>
          <w:szCs w:val="26"/>
          <w:lang w:val="bg-BG"/>
        </w:rPr>
      </w:pPr>
      <w:r w:rsidRPr="002A2605">
        <w:rPr>
          <w:noProof/>
          <w:color w:val="auto"/>
          <w:sz w:val="26"/>
          <w:szCs w:val="26"/>
          <w:lang w:val="bg-BG"/>
        </w:rPr>
        <w:t xml:space="preserve">7. е налице конфликт на интереси, който не може да бъде отстранен. </w:t>
      </w:r>
    </w:p>
    <w:p w:rsidR="000D561F" w:rsidRPr="008846B8" w:rsidRDefault="000D561F" w:rsidP="003A5905">
      <w:pPr>
        <w:widowControl/>
        <w:suppressAutoHyphens w:val="0"/>
        <w:spacing w:line="276" w:lineRule="auto"/>
        <w:ind w:firstLine="567"/>
        <w:jc w:val="both"/>
        <w:rPr>
          <w:noProof/>
          <w:color w:val="auto"/>
          <w:sz w:val="26"/>
          <w:szCs w:val="26"/>
          <w:lang w:val="bg-BG"/>
        </w:rPr>
      </w:pPr>
      <w:r w:rsidRPr="008846B8">
        <w:rPr>
          <w:noProof/>
          <w:color w:val="auto"/>
          <w:sz w:val="26"/>
          <w:szCs w:val="26"/>
          <w:lang w:val="bg-BG"/>
        </w:rPr>
        <w:t xml:space="preserve">Основанията по т. 1, 2 и 7 се отнасят за лицата, които представляват участника и за членовете на неговите управителни и надзорни органи съгласно регистъра, в който е вписан участникът, ако има такъв, или документите, удостоверяващи правосубектността му. Когато в състава на тези органи участва юридическо лице, основанията се отнасят за физическите лица, които го представляват съгласно регистъра, в който е вписано юридическото лице, ако има такъв, или документите, удостоверяващи правосубектността му. В тези случаи, когато участникът, или юридическо лице в състава на негов контролен или управителен орган се представлява от физическо лице по пълномощие, основанията по т. 1, 2 и 7 се отнасят и за това физическо лице. </w:t>
      </w:r>
    </w:p>
    <w:p w:rsidR="000D561F" w:rsidRPr="008846B8" w:rsidRDefault="000D561F" w:rsidP="003A5905">
      <w:pPr>
        <w:widowControl/>
        <w:suppressAutoHyphens w:val="0"/>
        <w:spacing w:line="276" w:lineRule="auto"/>
        <w:ind w:firstLine="567"/>
        <w:jc w:val="both"/>
        <w:rPr>
          <w:noProof/>
          <w:color w:val="auto"/>
          <w:sz w:val="26"/>
          <w:szCs w:val="26"/>
          <w:lang w:val="bg-BG"/>
        </w:rPr>
      </w:pPr>
      <w:r w:rsidRPr="008846B8">
        <w:rPr>
          <w:noProof/>
          <w:color w:val="auto"/>
          <w:sz w:val="26"/>
          <w:szCs w:val="26"/>
          <w:lang w:val="bg-BG"/>
        </w:rPr>
        <w:t>Основанието по т. 3 не се прилага, когато размерът на неплатените дължими данъци или социалноосигурителни вноски е до 1 на сто от сумата на годишния общ оборот за последната приключена финансова година, но не повече от 50 000 лв.</w:t>
      </w:r>
    </w:p>
    <w:p w:rsidR="000D561F" w:rsidRPr="008846B8" w:rsidRDefault="000D561F" w:rsidP="003A5905">
      <w:pPr>
        <w:widowControl/>
        <w:suppressAutoHyphens w:val="0"/>
        <w:spacing w:line="276" w:lineRule="auto"/>
        <w:ind w:firstLine="567"/>
        <w:jc w:val="both"/>
        <w:rPr>
          <w:i/>
          <w:noProof/>
          <w:color w:val="auto"/>
          <w:sz w:val="26"/>
          <w:szCs w:val="26"/>
          <w:lang w:val="bg-BG"/>
        </w:rPr>
      </w:pPr>
      <w:r w:rsidRPr="008846B8">
        <w:rPr>
          <w:i/>
          <w:noProof/>
          <w:color w:val="auto"/>
          <w:sz w:val="26"/>
          <w:szCs w:val="26"/>
          <w:lang w:val="bg-BG"/>
        </w:rPr>
        <w:t xml:space="preserve">При подаване на офертата си участникът декларира липса на основанията за отстраняване, посочени по-горе, чрез представяне на ЕЕДОП, попълвайки Част </w:t>
      </w:r>
      <w:r w:rsidRPr="008846B8">
        <w:rPr>
          <w:i/>
          <w:noProof/>
          <w:color w:val="auto"/>
          <w:sz w:val="26"/>
          <w:szCs w:val="26"/>
        </w:rPr>
        <w:t>III</w:t>
      </w:r>
      <w:r w:rsidRPr="008846B8">
        <w:rPr>
          <w:i/>
          <w:noProof/>
          <w:color w:val="auto"/>
          <w:sz w:val="26"/>
          <w:szCs w:val="26"/>
          <w:lang w:val="bg-BG"/>
        </w:rPr>
        <w:t xml:space="preserve"> „Основания за изключване“, Раздели „А“ – „Г“, с изключение на националните основания за отстраняване, при спазване на посоченото по-горе.</w:t>
      </w:r>
    </w:p>
    <w:p w:rsidR="000D561F" w:rsidRPr="008846B8" w:rsidRDefault="000D561F" w:rsidP="003A5905">
      <w:pPr>
        <w:widowControl/>
        <w:suppressAutoHyphens w:val="0"/>
        <w:spacing w:line="276" w:lineRule="auto"/>
        <w:ind w:firstLine="567"/>
        <w:jc w:val="both"/>
        <w:rPr>
          <w:noProof/>
          <w:color w:val="auto"/>
          <w:sz w:val="26"/>
          <w:szCs w:val="26"/>
          <w:lang w:val="bg-BG"/>
        </w:rPr>
      </w:pPr>
    </w:p>
    <w:p w:rsidR="000D561F" w:rsidRPr="008846B8" w:rsidRDefault="000D561F" w:rsidP="003A5905">
      <w:pPr>
        <w:widowControl/>
        <w:suppressAutoHyphens w:val="0"/>
        <w:spacing w:line="276" w:lineRule="auto"/>
        <w:ind w:firstLine="567"/>
        <w:jc w:val="both"/>
        <w:rPr>
          <w:noProof/>
          <w:color w:val="auto"/>
          <w:sz w:val="26"/>
          <w:szCs w:val="26"/>
          <w:lang w:val="bg-BG"/>
        </w:rPr>
      </w:pPr>
      <w:r w:rsidRPr="008846B8">
        <w:rPr>
          <w:noProof/>
          <w:color w:val="auto"/>
          <w:sz w:val="26"/>
          <w:szCs w:val="26"/>
          <w:lang w:val="bg-BG"/>
        </w:rPr>
        <w:t xml:space="preserve">Лицата по чл. 54, ал. 2 от ЗОП са, както следва: </w:t>
      </w:r>
    </w:p>
    <w:p w:rsidR="000D561F" w:rsidRPr="008846B8" w:rsidRDefault="000D561F" w:rsidP="003A5905">
      <w:pPr>
        <w:widowControl/>
        <w:suppressAutoHyphens w:val="0"/>
        <w:spacing w:line="276" w:lineRule="auto"/>
        <w:ind w:firstLine="567"/>
        <w:jc w:val="both"/>
        <w:rPr>
          <w:noProof/>
          <w:color w:val="auto"/>
          <w:sz w:val="26"/>
          <w:szCs w:val="26"/>
          <w:lang w:val="bg-BG"/>
        </w:rPr>
      </w:pPr>
      <w:r w:rsidRPr="008846B8">
        <w:rPr>
          <w:noProof/>
          <w:color w:val="auto"/>
          <w:sz w:val="26"/>
          <w:szCs w:val="26"/>
          <w:lang w:val="bg-BG"/>
        </w:rPr>
        <w:t xml:space="preserve">1. при събирателно дружество - лицата по чл. 84, ал. 1 и чл. 89, ал. 1 от Търговския закон; </w:t>
      </w:r>
    </w:p>
    <w:p w:rsidR="000D561F" w:rsidRPr="008846B8" w:rsidRDefault="000D561F" w:rsidP="003A5905">
      <w:pPr>
        <w:widowControl/>
        <w:suppressAutoHyphens w:val="0"/>
        <w:spacing w:line="276" w:lineRule="auto"/>
        <w:ind w:firstLine="567"/>
        <w:jc w:val="both"/>
        <w:rPr>
          <w:noProof/>
          <w:color w:val="auto"/>
          <w:sz w:val="26"/>
          <w:szCs w:val="26"/>
          <w:lang w:val="bg-BG"/>
        </w:rPr>
      </w:pPr>
      <w:r w:rsidRPr="008846B8">
        <w:rPr>
          <w:noProof/>
          <w:color w:val="auto"/>
          <w:sz w:val="26"/>
          <w:szCs w:val="26"/>
          <w:lang w:val="bg-BG"/>
        </w:rPr>
        <w:t xml:space="preserve">2. при командитно дружество - неограничено отговорните съдружници по чл. 105 от Търговския закон; </w:t>
      </w:r>
    </w:p>
    <w:p w:rsidR="000D561F" w:rsidRPr="008846B8" w:rsidRDefault="000D561F" w:rsidP="003A5905">
      <w:pPr>
        <w:widowControl/>
        <w:suppressAutoHyphens w:val="0"/>
        <w:spacing w:line="276" w:lineRule="auto"/>
        <w:ind w:firstLine="567"/>
        <w:jc w:val="both"/>
        <w:rPr>
          <w:noProof/>
          <w:color w:val="auto"/>
          <w:sz w:val="26"/>
          <w:szCs w:val="26"/>
          <w:lang w:val="bg-BG"/>
        </w:rPr>
      </w:pPr>
      <w:r w:rsidRPr="008846B8">
        <w:rPr>
          <w:noProof/>
          <w:color w:val="auto"/>
          <w:sz w:val="26"/>
          <w:szCs w:val="26"/>
          <w:lang w:val="bg-BG"/>
        </w:rPr>
        <w:t xml:space="preserve">3. при дружество с ограничена отговорност - лицата по чл. 141, ал. 2 от Търговския закон, а при еднолично дружество с ограничена отговорност - лицата по чл. 147, ал. 1 от Търговския закон; </w:t>
      </w:r>
    </w:p>
    <w:p w:rsidR="000D561F" w:rsidRPr="008846B8" w:rsidRDefault="000D561F" w:rsidP="003A5905">
      <w:pPr>
        <w:widowControl/>
        <w:suppressAutoHyphens w:val="0"/>
        <w:spacing w:line="276" w:lineRule="auto"/>
        <w:ind w:firstLine="567"/>
        <w:jc w:val="both"/>
        <w:rPr>
          <w:noProof/>
          <w:color w:val="auto"/>
          <w:sz w:val="26"/>
          <w:szCs w:val="26"/>
          <w:lang w:val="bg-BG"/>
        </w:rPr>
      </w:pPr>
      <w:r w:rsidRPr="008846B8">
        <w:rPr>
          <w:noProof/>
          <w:color w:val="auto"/>
          <w:sz w:val="26"/>
          <w:szCs w:val="26"/>
          <w:lang w:val="bg-BG"/>
        </w:rPr>
        <w:t xml:space="preserve">4. при акционерно дружество - лицата по чл. 241, ал. 1, чл. 242, ал. 1 и чл. 244, ал. 1 от Търговския закон; </w:t>
      </w:r>
    </w:p>
    <w:p w:rsidR="000D561F" w:rsidRPr="008846B8" w:rsidRDefault="000D561F" w:rsidP="003A5905">
      <w:pPr>
        <w:widowControl/>
        <w:suppressAutoHyphens w:val="0"/>
        <w:spacing w:line="276" w:lineRule="auto"/>
        <w:ind w:firstLine="567"/>
        <w:jc w:val="both"/>
        <w:rPr>
          <w:noProof/>
          <w:color w:val="auto"/>
          <w:sz w:val="26"/>
          <w:szCs w:val="26"/>
          <w:lang w:val="bg-BG"/>
        </w:rPr>
      </w:pPr>
      <w:r w:rsidRPr="008846B8">
        <w:rPr>
          <w:noProof/>
          <w:color w:val="auto"/>
          <w:sz w:val="26"/>
          <w:szCs w:val="26"/>
          <w:lang w:val="bg-BG"/>
        </w:rPr>
        <w:t xml:space="preserve">5. при командитно дружество с акции - лицата по чл. 256 от Търговския закон; </w:t>
      </w:r>
    </w:p>
    <w:p w:rsidR="000D561F" w:rsidRPr="008846B8" w:rsidRDefault="000D561F" w:rsidP="003A5905">
      <w:pPr>
        <w:widowControl/>
        <w:suppressAutoHyphens w:val="0"/>
        <w:spacing w:line="276" w:lineRule="auto"/>
        <w:ind w:firstLine="567"/>
        <w:jc w:val="both"/>
        <w:rPr>
          <w:noProof/>
          <w:color w:val="auto"/>
          <w:sz w:val="26"/>
          <w:szCs w:val="26"/>
          <w:lang w:val="bg-BG"/>
        </w:rPr>
      </w:pPr>
      <w:r w:rsidRPr="008846B8">
        <w:rPr>
          <w:noProof/>
          <w:color w:val="auto"/>
          <w:sz w:val="26"/>
          <w:szCs w:val="26"/>
          <w:lang w:val="bg-BG"/>
        </w:rPr>
        <w:t xml:space="preserve">6. при едноличен търговец - физическото лице - търговец; </w:t>
      </w:r>
    </w:p>
    <w:p w:rsidR="000D561F" w:rsidRPr="008846B8" w:rsidRDefault="000D561F" w:rsidP="003A5905">
      <w:pPr>
        <w:widowControl/>
        <w:suppressAutoHyphens w:val="0"/>
        <w:spacing w:line="276" w:lineRule="auto"/>
        <w:ind w:firstLine="567"/>
        <w:jc w:val="both"/>
        <w:rPr>
          <w:noProof/>
          <w:color w:val="auto"/>
          <w:sz w:val="26"/>
          <w:szCs w:val="26"/>
          <w:lang w:val="bg-BG"/>
        </w:rPr>
      </w:pPr>
      <w:r w:rsidRPr="008846B8">
        <w:rPr>
          <w:noProof/>
          <w:color w:val="auto"/>
          <w:sz w:val="26"/>
          <w:szCs w:val="26"/>
          <w:lang w:val="bg-BG"/>
        </w:rPr>
        <w:t xml:space="preserve">7. при клон на чуждестранно лице - лицето, което управлява и представлява клона или има аналогични права съгласно законодателството на държавата, в която клонът е регистриран; </w:t>
      </w:r>
    </w:p>
    <w:p w:rsidR="000D561F" w:rsidRPr="008846B8" w:rsidRDefault="000D561F" w:rsidP="003A5905">
      <w:pPr>
        <w:widowControl/>
        <w:suppressAutoHyphens w:val="0"/>
        <w:spacing w:line="276" w:lineRule="auto"/>
        <w:ind w:firstLine="567"/>
        <w:jc w:val="both"/>
        <w:rPr>
          <w:noProof/>
          <w:color w:val="auto"/>
          <w:sz w:val="26"/>
          <w:szCs w:val="26"/>
          <w:lang w:val="bg-BG"/>
        </w:rPr>
      </w:pPr>
      <w:r w:rsidRPr="008846B8">
        <w:rPr>
          <w:noProof/>
          <w:color w:val="auto"/>
          <w:sz w:val="26"/>
          <w:szCs w:val="26"/>
          <w:lang w:val="bg-BG"/>
        </w:rPr>
        <w:t xml:space="preserve">8. при кооперациите - лицата по чл. 20, ал. 1 и чл. 27, ал. 1 от Закона за кооперациите; </w:t>
      </w:r>
    </w:p>
    <w:p w:rsidR="000D561F" w:rsidRPr="008846B8" w:rsidRDefault="000D561F" w:rsidP="003A5905">
      <w:pPr>
        <w:widowControl/>
        <w:suppressAutoHyphens w:val="0"/>
        <w:spacing w:line="276" w:lineRule="auto"/>
        <w:ind w:firstLine="567"/>
        <w:jc w:val="both"/>
        <w:rPr>
          <w:noProof/>
          <w:color w:val="auto"/>
          <w:sz w:val="26"/>
          <w:szCs w:val="26"/>
          <w:lang w:val="bg-BG"/>
        </w:rPr>
      </w:pPr>
      <w:r w:rsidRPr="008846B8">
        <w:rPr>
          <w:noProof/>
          <w:color w:val="auto"/>
          <w:sz w:val="26"/>
          <w:szCs w:val="26"/>
          <w:lang w:val="bg-BG"/>
        </w:rPr>
        <w:t xml:space="preserve">9. при сдружения - членовете на управителния съвет по чл. 30, ал. 1 от Закона за юридическите лица с нестопанска цел или управителят, в случаите по чл. 30, ал. 3 от Закона за юридическите лица с нестопанска цел; </w:t>
      </w:r>
    </w:p>
    <w:p w:rsidR="000D561F" w:rsidRPr="008846B8" w:rsidRDefault="000D561F" w:rsidP="003A5905">
      <w:pPr>
        <w:widowControl/>
        <w:suppressAutoHyphens w:val="0"/>
        <w:spacing w:line="276" w:lineRule="auto"/>
        <w:ind w:firstLine="567"/>
        <w:jc w:val="both"/>
        <w:rPr>
          <w:noProof/>
          <w:color w:val="auto"/>
          <w:sz w:val="26"/>
          <w:szCs w:val="26"/>
          <w:lang w:val="bg-BG"/>
        </w:rPr>
      </w:pPr>
      <w:r w:rsidRPr="008846B8">
        <w:rPr>
          <w:noProof/>
          <w:color w:val="auto"/>
          <w:sz w:val="26"/>
          <w:szCs w:val="26"/>
          <w:lang w:val="bg-BG"/>
        </w:rPr>
        <w:t xml:space="preserve">10. при фондациите - лицата по чл. 35, ал. 1 от Закона за юридическите лица с нестопанска цел; </w:t>
      </w:r>
    </w:p>
    <w:p w:rsidR="000D561F" w:rsidRPr="008846B8" w:rsidRDefault="000D561F" w:rsidP="003A5905">
      <w:pPr>
        <w:widowControl/>
        <w:suppressAutoHyphens w:val="0"/>
        <w:spacing w:line="276" w:lineRule="auto"/>
        <w:ind w:firstLine="567"/>
        <w:jc w:val="both"/>
        <w:rPr>
          <w:noProof/>
          <w:color w:val="auto"/>
          <w:sz w:val="26"/>
          <w:szCs w:val="26"/>
          <w:lang w:val="bg-BG"/>
        </w:rPr>
      </w:pPr>
      <w:r w:rsidRPr="008846B8">
        <w:rPr>
          <w:noProof/>
          <w:color w:val="auto"/>
          <w:sz w:val="26"/>
          <w:szCs w:val="26"/>
          <w:lang w:val="bg-BG"/>
        </w:rPr>
        <w:t xml:space="preserve">11. в случаите по т. 1 - 7 - и прокуристите, когато има такива; </w:t>
      </w:r>
    </w:p>
    <w:p w:rsidR="000D561F" w:rsidRPr="008846B8" w:rsidRDefault="000D561F" w:rsidP="003A5905">
      <w:pPr>
        <w:widowControl/>
        <w:suppressAutoHyphens w:val="0"/>
        <w:spacing w:line="276" w:lineRule="auto"/>
        <w:ind w:firstLine="567"/>
        <w:jc w:val="both"/>
        <w:rPr>
          <w:noProof/>
          <w:color w:val="auto"/>
          <w:sz w:val="26"/>
          <w:szCs w:val="26"/>
          <w:lang w:val="bg-BG"/>
        </w:rPr>
      </w:pPr>
      <w:r w:rsidRPr="008846B8">
        <w:rPr>
          <w:noProof/>
          <w:color w:val="auto"/>
          <w:sz w:val="26"/>
          <w:szCs w:val="26"/>
          <w:lang w:val="bg-BG"/>
        </w:rPr>
        <w:t xml:space="preserve">12. за чуждестранните лица - лицата, които представляват, управляват и контролират участника съгласно законодателството на държавата, в която са установени. </w:t>
      </w:r>
    </w:p>
    <w:p w:rsidR="000D561F" w:rsidRPr="008846B8" w:rsidRDefault="000D561F" w:rsidP="003A5905">
      <w:pPr>
        <w:widowControl/>
        <w:suppressAutoHyphens w:val="0"/>
        <w:spacing w:line="276" w:lineRule="auto"/>
        <w:ind w:firstLine="567"/>
        <w:jc w:val="both"/>
        <w:rPr>
          <w:noProof/>
          <w:color w:val="auto"/>
          <w:sz w:val="26"/>
          <w:szCs w:val="26"/>
          <w:lang w:val="bg-BG"/>
        </w:rPr>
      </w:pPr>
      <w:r w:rsidRPr="008846B8">
        <w:rPr>
          <w:noProof/>
          <w:color w:val="auto"/>
          <w:sz w:val="26"/>
          <w:szCs w:val="26"/>
          <w:lang w:val="bg-BG"/>
        </w:rPr>
        <w:t xml:space="preserve">В случаите по т. 11 и 12, когато лицето има повече от един прокурист, декларацията се подава само от прокуриста, в чиято представителна власт е включена територията на Република България, съответно територията на държавата, в която се провежда процедурата при възложител по чл. 5, ал. 2, т. 15 от ЗОП. </w:t>
      </w:r>
    </w:p>
    <w:p w:rsidR="000D561F" w:rsidRPr="008846B8" w:rsidRDefault="000D561F" w:rsidP="003A5905">
      <w:pPr>
        <w:widowControl/>
        <w:suppressAutoHyphens w:val="0"/>
        <w:spacing w:line="276" w:lineRule="auto"/>
        <w:ind w:firstLine="567"/>
        <w:jc w:val="both"/>
        <w:rPr>
          <w:noProof/>
          <w:color w:val="auto"/>
          <w:sz w:val="26"/>
          <w:szCs w:val="26"/>
          <w:lang w:val="bg-BG"/>
        </w:rPr>
      </w:pPr>
    </w:p>
    <w:p w:rsidR="000D561F" w:rsidRPr="008846B8" w:rsidRDefault="000D561F" w:rsidP="003A5905">
      <w:pPr>
        <w:widowControl/>
        <w:suppressAutoHyphens w:val="0"/>
        <w:spacing w:line="276" w:lineRule="auto"/>
        <w:ind w:firstLine="567"/>
        <w:jc w:val="both"/>
        <w:rPr>
          <w:noProof/>
          <w:color w:val="auto"/>
          <w:sz w:val="26"/>
          <w:szCs w:val="26"/>
          <w:lang w:val="bg-BG"/>
        </w:rPr>
      </w:pPr>
      <w:r w:rsidRPr="008846B8">
        <w:rPr>
          <w:noProof/>
          <w:color w:val="auto"/>
          <w:sz w:val="26"/>
          <w:szCs w:val="26"/>
          <w:lang w:val="bg-BG"/>
        </w:rPr>
        <w:t xml:space="preserve">Участниците са длъжни при поискване от страна на възложителя да представят необходимата информация относно правно-организационната форма, под която осъществяват дейността си, както и списък на всички задължени лица по смисъла на чл. 54, ал. 2 и 3 от ЗОП независимо от наименованието на органите, в които участват, или от длъжностите, които заемат. </w:t>
      </w:r>
    </w:p>
    <w:p w:rsidR="000D561F" w:rsidRPr="008846B8" w:rsidRDefault="000D561F" w:rsidP="003A5905">
      <w:pPr>
        <w:widowControl/>
        <w:suppressAutoHyphens w:val="0"/>
        <w:spacing w:line="276" w:lineRule="auto"/>
        <w:ind w:firstLine="567"/>
        <w:jc w:val="both"/>
        <w:rPr>
          <w:noProof/>
          <w:color w:val="auto"/>
          <w:sz w:val="26"/>
          <w:szCs w:val="26"/>
          <w:lang w:val="bg-BG"/>
        </w:rPr>
      </w:pPr>
    </w:p>
    <w:p w:rsidR="000D561F" w:rsidRPr="008846B8" w:rsidRDefault="000D561F" w:rsidP="003A5905">
      <w:pPr>
        <w:widowControl/>
        <w:suppressAutoHyphens w:val="0"/>
        <w:spacing w:line="276" w:lineRule="auto"/>
        <w:ind w:firstLine="567"/>
        <w:jc w:val="both"/>
        <w:rPr>
          <w:noProof/>
          <w:color w:val="auto"/>
          <w:sz w:val="26"/>
          <w:szCs w:val="26"/>
          <w:lang w:val="bg-BG"/>
        </w:rPr>
      </w:pPr>
      <w:r w:rsidRPr="008846B8">
        <w:rPr>
          <w:noProof/>
          <w:color w:val="auto"/>
          <w:sz w:val="26"/>
          <w:szCs w:val="26"/>
          <w:lang w:val="bg-BG"/>
        </w:rPr>
        <w:t xml:space="preserve">Когато лицата по чл. 54, ал. 2 и 3 от ЗОП са повече от едно и за тях няма различие по отношение на обстоятелствата по чл. 54, ал. 1, т. 1, 2 и 7, ЕЕДОП може да се подпише само от едно от тези лица, в случай че подписващият разполага с информация за достоверността на декларираните обстоятелства по отношение на останалите задължени лица. </w:t>
      </w:r>
    </w:p>
    <w:p w:rsidR="000D561F" w:rsidRPr="008846B8" w:rsidRDefault="000D561F" w:rsidP="003A5905">
      <w:pPr>
        <w:widowControl/>
        <w:suppressAutoHyphens w:val="0"/>
        <w:spacing w:line="276" w:lineRule="auto"/>
        <w:ind w:firstLine="567"/>
        <w:jc w:val="both"/>
        <w:rPr>
          <w:noProof/>
          <w:color w:val="auto"/>
          <w:sz w:val="26"/>
          <w:szCs w:val="26"/>
          <w:lang w:val="bg-BG"/>
        </w:rPr>
      </w:pPr>
      <w:r w:rsidRPr="008846B8">
        <w:rPr>
          <w:noProof/>
          <w:color w:val="auto"/>
          <w:sz w:val="26"/>
          <w:szCs w:val="26"/>
          <w:lang w:val="bg-BG"/>
        </w:rPr>
        <w:t xml:space="preserve">Когато е налице необходимост от защита на личните данни при различие в обстоятелствата, свързани с личното състояние на лицата по чл. 54, ал. 2 и 3 от ЗОП, информацията относно изискванията по чл. 54, ал. 1, т. 1, 2 и 7 от ЗОП се попълва в отделен ЕЕДОП, подписан от съответното лице. </w:t>
      </w:r>
    </w:p>
    <w:p w:rsidR="000D561F" w:rsidRPr="008846B8" w:rsidRDefault="000D561F" w:rsidP="003A5905">
      <w:pPr>
        <w:widowControl/>
        <w:suppressAutoHyphens w:val="0"/>
        <w:spacing w:line="276" w:lineRule="auto"/>
        <w:ind w:firstLine="567"/>
        <w:jc w:val="both"/>
        <w:rPr>
          <w:noProof/>
          <w:color w:val="auto"/>
          <w:sz w:val="26"/>
          <w:szCs w:val="26"/>
          <w:lang w:val="bg-BG"/>
        </w:rPr>
      </w:pPr>
      <w:r w:rsidRPr="008846B8">
        <w:rPr>
          <w:noProof/>
          <w:color w:val="auto"/>
          <w:sz w:val="26"/>
          <w:szCs w:val="26"/>
          <w:lang w:val="bg-BG"/>
        </w:rPr>
        <w:t xml:space="preserve">При необходимост от деклариране на обстоятелствата по чл. 54, ал. 1, т. 3 - 6 от ЗОП, както и тези, свързани с критериите за подбор, относими към обединение, което не е юридическо лице, представляващият обединението подава ЕЕДОП за тези обстоятелства. </w:t>
      </w:r>
    </w:p>
    <w:p w:rsidR="000D561F" w:rsidRPr="008846B8" w:rsidRDefault="000D561F" w:rsidP="003A5905">
      <w:pPr>
        <w:widowControl/>
        <w:suppressAutoHyphens w:val="0"/>
        <w:spacing w:line="276" w:lineRule="auto"/>
        <w:ind w:firstLine="567"/>
        <w:jc w:val="both"/>
        <w:rPr>
          <w:noProof/>
          <w:color w:val="auto"/>
          <w:sz w:val="26"/>
          <w:szCs w:val="26"/>
          <w:lang w:val="bg-BG"/>
        </w:rPr>
      </w:pPr>
      <w:r w:rsidRPr="008846B8">
        <w:rPr>
          <w:noProof/>
          <w:color w:val="auto"/>
          <w:sz w:val="26"/>
          <w:szCs w:val="26"/>
          <w:lang w:val="bg-BG"/>
        </w:rPr>
        <w:t>Когато документи, свързани с участие в обществени поръчки, се подават от лице, което представлява участника по пълномощие, в ЕЕДОП се посочва информация относно обхвата на представителната му власт.</w:t>
      </w:r>
    </w:p>
    <w:p w:rsidR="000D561F" w:rsidRPr="008846B8" w:rsidRDefault="000D561F" w:rsidP="003A5905">
      <w:pPr>
        <w:widowControl/>
        <w:suppressAutoHyphens w:val="0"/>
        <w:spacing w:line="276" w:lineRule="auto"/>
        <w:ind w:firstLine="567"/>
        <w:jc w:val="both"/>
        <w:rPr>
          <w:noProof/>
          <w:color w:val="auto"/>
          <w:sz w:val="26"/>
          <w:szCs w:val="26"/>
          <w:lang w:val="bg-BG"/>
        </w:rPr>
      </w:pPr>
    </w:p>
    <w:p w:rsidR="000D561F" w:rsidRPr="008846B8" w:rsidRDefault="000D561F" w:rsidP="003A5905">
      <w:pPr>
        <w:widowControl/>
        <w:suppressAutoHyphens w:val="0"/>
        <w:spacing w:line="276" w:lineRule="auto"/>
        <w:ind w:firstLine="567"/>
        <w:jc w:val="both"/>
        <w:rPr>
          <w:noProof/>
          <w:color w:val="auto"/>
          <w:sz w:val="26"/>
          <w:szCs w:val="26"/>
          <w:lang w:val="bg-BG"/>
        </w:rPr>
      </w:pPr>
      <w:r w:rsidRPr="008846B8">
        <w:rPr>
          <w:noProof/>
          <w:color w:val="auto"/>
          <w:sz w:val="26"/>
          <w:szCs w:val="26"/>
          <w:lang w:val="bg-BG"/>
        </w:rPr>
        <w:t xml:space="preserve">Участник, за когото са налице основания по чл. 54, ал. 1 от ЗОП има право да представи доказателства, че е предприел мерки, които гарантират неговата надеждност, въпреки наличието на съответното основание за отстраняване. За тази цел участникът може да докаже, че: </w:t>
      </w:r>
    </w:p>
    <w:p w:rsidR="000D561F" w:rsidRPr="008846B8" w:rsidRDefault="000D561F" w:rsidP="003A5905">
      <w:pPr>
        <w:widowControl/>
        <w:suppressAutoHyphens w:val="0"/>
        <w:spacing w:line="276" w:lineRule="auto"/>
        <w:ind w:firstLine="567"/>
        <w:jc w:val="both"/>
        <w:rPr>
          <w:noProof/>
          <w:color w:val="auto"/>
          <w:sz w:val="26"/>
          <w:szCs w:val="26"/>
          <w:lang w:val="bg-BG"/>
        </w:rPr>
      </w:pPr>
      <w:r w:rsidRPr="008846B8">
        <w:rPr>
          <w:noProof/>
          <w:color w:val="auto"/>
          <w:sz w:val="26"/>
          <w:szCs w:val="26"/>
          <w:lang w:val="bg-BG"/>
        </w:rPr>
        <w:t xml:space="preserve">1. е погасил задълженията си по чл. 54, ал. 1, т. 3 от ЗОП, включително начислените лихви и/или глоби или че те са разсрочени, отсрочени или обезпечени; </w:t>
      </w:r>
    </w:p>
    <w:p w:rsidR="000D561F" w:rsidRPr="008846B8" w:rsidRDefault="000D561F" w:rsidP="003A5905">
      <w:pPr>
        <w:widowControl/>
        <w:suppressAutoHyphens w:val="0"/>
        <w:spacing w:line="276" w:lineRule="auto"/>
        <w:ind w:firstLine="567"/>
        <w:jc w:val="both"/>
        <w:rPr>
          <w:noProof/>
          <w:color w:val="auto"/>
          <w:sz w:val="26"/>
          <w:szCs w:val="26"/>
          <w:lang w:val="bg-BG"/>
        </w:rPr>
      </w:pPr>
      <w:r w:rsidRPr="008846B8">
        <w:rPr>
          <w:noProof/>
          <w:color w:val="auto"/>
          <w:sz w:val="26"/>
          <w:szCs w:val="26"/>
          <w:lang w:val="bg-BG"/>
        </w:rPr>
        <w:t xml:space="preserve">2. е платил или е в процес на изплащане на дължимо обезщетение за всички вреди, настъпили в резултат от извършеното от него престъпление или нарушение; </w:t>
      </w:r>
    </w:p>
    <w:p w:rsidR="000D561F" w:rsidRPr="008846B8" w:rsidRDefault="000D561F" w:rsidP="003A5905">
      <w:pPr>
        <w:widowControl/>
        <w:suppressAutoHyphens w:val="0"/>
        <w:spacing w:line="276" w:lineRule="auto"/>
        <w:ind w:firstLine="567"/>
        <w:jc w:val="both"/>
        <w:rPr>
          <w:noProof/>
          <w:color w:val="auto"/>
          <w:sz w:val="26"/>
          <w:szCs w:val="26"/>
          <w:lang w:val="bg-BG"/>
        </w:rPr>
      </w:pPr>
      <w:r w:rsidRPr="008846B8">
        <w:rPr>
          <w:noProof/>
          <w:color w:val="auto"/>
          <w:sz w:val="26"/>
          <w:szCs w:val="26"/>
          <w:lang w:val="bg-BG"/>
        </w:rPr>
        <w:t xml:space="preserve">3. е изяснил изчерпателно фактите и обстоятелствата, като активно е съдействал на компетентните органи, и е изпълнил конкретни предписания, технически, организационни и кадрови мерки, чрез които да се предотвратят нови престъпления или нарушения. </w:t>
      </w:r>
    </w:p>
    <w:p w:rsidR="000D561F" w:rsidRPr="008846B8" w:rsidRDefault="000D561F" w:rsidP="003A5905">
      <w:pPr>
        <w:widowControl/>
        <w:suppressAutoHyphens w:val="0"/>
        <w:spacing w:line="276" w:lineRule="auto"/>
        <w:ind w:firstLine="567"/>
        <w:jc w:val="both"/>
        <w:rPr>
          <w:noProof/>
          <w:color w:val="auto"/>
          <w:sz w:val="26"/>
          <w:szCs w:val="26"/>
          <w:lang w:val="bg-BG"/>
        </w:rPr>
      </w:pPr>
      <w:r w:rsidRPr="008846B8">
        <w:rPr>
          <w:noProof/>
          <w:color w:val="auto"/>
          <w:sz w:val="26"/>
          <w:szCs w:val="26"/>
          <w:lang w:val="bg-BG"/>
        </w:rPr>
        <w:t xml:space="preserve">4. е платил изцяло дължимото вземане по чл. 128, чл. 228, ал. 3 или чл. 245 от Кодекса на труда. </w:t>
      </w:r>
    </w:p>
    <w:p w:rsidR="000D561F" w:rsidRPr="008846B8" w:rsidRDefault="000D561F" w:rsidP="003A5905">
      <w:pPr>
        <w:widowControl/>
        <w:suppressAutoHyphens w:val="0"/>
        <w:spacing w:line="276" w:lineRule="auto"/>
        <w:ind w:firstLine="567"/>
        <w:jc w:val="both"/>
        <w:rPr>
          <w:noProof/>
          <w:color w:val="auto"/>
          <w:sz w:val="26"/>
          <w:szCs w:val="26"/>
          <w:lang w:val="bg-BG"/>
        </w:rPr>
      </w:pPr>
      <w:r w:rsidRPr="008846B8">
        <w:rPr>
          <w:noProof/>
          <w:color w:val="auto"/>
          <w:sz w:val="26"/>
          <w:szCs w:val="26"/>
          <w:lang w:val="bg-BG"/>
        </w:rPr>
        <w:t xml:space="preserve">Възложителят преценява предприетите от участника мерки, като отчита тежестта и конкретните обстоятелства, свързани с престъплението или нарушението. </w:t>
      </w:r>
    </w:p>
    <w:p w:rsidR="000D561F" w:rsidRPr="008846B8" w:rsidRDefault="000D561F" w:rsidP="003A5905">
      <w:pPr>
        <w:widowControl/>
        <w:suppressAutoHyphens w:val="0"/>
        <w:spacing w:line="276" w:lineRule="auto"/>
        <w:ind w:firstLine="567"/>
        <w:jc w:val="both"/>
        <w:rPr>
          <w:noProof/>
          <w:color w:val="auto"/>
          <w:sz w:val="26"/>
          <w:szCs w:val="26"/>
          <w:lang w:val="bg-BG"/>
        </w:rPr>
      </w:pPr>
      <w:r w:rsidRPr="008846B8">
        <w:rPr>
          <w:noProof/>
          <w:color w:val="auto"/>
          <w:sz w:val="26"/>
          <w:szCs w:val="26"/>
          <w:lang w:val="bg-BG"/>
        </w:rPr>
        <w:t xml:space="preserve">В случай че предприетите от участника мерки са достатъчни, за да се гарантира неговата надеждност, възложителят не го отстранява от участие в поръчката. </w:t>
      </w:r>
    </w:p>
    <w:p w:rsidR="000D561F" w:rsidRPr="008846B8" w:rsidRDefault="000D561F" w:rsidP="003A5905">
      <w:pPr>
        <w:widowControl/>
        <w:suppressAutoHyphens w:val="0"/>
        <w:spacing w:line="276" w:lineRule="auto"/>
        <w:ind w:firstLine="567"/>
        <w:jc w:val="both"/>
        <w:rPr>
          <w:noProof/>
          <w:color w:val="auto"/>
          <w:sz w:val="26"/>
          <w:szCs w:val="26"/>
          <w:lang w:val="bg-BG"/>
        </w:rPr>
      </w:pPr>
      <w:r w:rsidRPr="008846B8">
        <w:rPr>
          <w:noProof/>
          <w:color w:val="auto"/>
          <w:sz w:val="26"/>
          <w:szCs w:val="26"/>
          <w:lang w:val="bg-BG"/>
        </w:rPr>
        <w:t xml:space="preserve">Мотивите за приемане или отхвърляне на предприетите мерки и представените доказателства се посочват в решението за класиране или прекратяване на процедурата, в зависимост от вида и етапа, на който се намира процедурата. </w:t>
      </w:r>
    </w:p>
    <w:p w:rsidR="000D561F" w:rsidRPr="008846B8" w:rsidRDefault="000D561F" w:rsidP="003A5905">
      <w:pPr>
        <w:widowControl/>
        <w:suppressAutoHyphens w:val="0"/>
        <w:spacing w:line="276" w:lineRule="auto"/>
        <w:ind w:firstLine="567"/>
        <w:jc w:val="both"/>
        <w:rPr>
          <w:noProof/>
          <w:color w:val="auto"/>
          <w:sz w:val="26"/>
          <w:szCs w:val="26"/>
          <w:lang w:val="bg-BG"/>
        </w:rPr>
      </w:pPr>
      <w:r w:rsidRPr="008846B8">
        <w:rPr>
          <w:noProof/>
          <w:color w:val="auto"/>
          <w:sz w:val="26"/>
          <w:szCs w:val="26"/>
          <w:lang w:val="bg-BG"/>
        </w:rPr>
        <w:t>Участник, който с влязла в сила присъда или друг акт съгласно законодателството на държавата, в която е произнесена присъдата или е издаден актът, е лишен от правото да участва в процедури за обществени поръчки или концесии, няма право да използва предвидената в чл.56, ал. 1 от ЗОП възможност за времето, определено с присъдата или акта.</w:t>
      </w:r>
    </w:p>
    <w:p w:rsidR="000D561F" w:rsidRPr="008846B8" w:rsidRDefault="000D561F" w:rsidP="003A5905">
      <w:pPr>
        <w:widowControl/>
        <w:suppressAutoHyphens w:val="0"/>
        <w:spacing w:line="276" w:lineRule="auto"/>
        <w:ind w:firstLine="567"/>
        <w:jc w:val="both"/>
        <w:rPr>
          <w:noProof/>
          <w:color w:val="auto"/>
          <w:sz w:val="26"/>
          <w:szCs w:val="26"/>
          <w:lang w:val="bg-BG"/>
        </w:rPr>
      </w:pPr>
    </w:p>
    <w:p w:rsidR="000D561F" w:rsidRPr="008846B8" w:rsidRDefault="000D561F" w:rsidP="003A5905">
      <w:pPr>
        <w:widowControl/>
        <w:suppressAutoHyphens w:val="0"/>
        <w:spacing w:line="276" w:lineRule="auto"/>
        <w:ind w:firstLine="567"/>
        <w:jc w:val="both"/>
        <w:rPr>
          <w:noProof/>
          <w:color w:val="auto"/>
          <w:sz w:val="26"/>
          <w:szCs w:val="26"/>
          <w:lang w:val="bg-BG"/>
        </w:rPr>
      </w:pPr>
      <w:r w:rsidRPr="008846B8">
        <w:rPr>
          <w:noProof/>
          <w:color w:val="auto"/>
          <w:sz w:val="26"/>
          <w:szCs w:val="26"/>
          <w:lang w:val="bg-BG"/>
        </w:rPr>
        <w:t xml:space="preserve">Възложителят отстранява от процедурата участник, за когото са налице основанията по чл. 54, ал. 1 от ЗОП, възникнали преди или по време на процедурата. Това се прилага и когато участник в процедурата е обединение от физически и/или юридически лица и за член на обединението е налице някое от основанията за отстраняване. </w:t>
      </w:r>
    </w:p>
    <w:p w:rsidR="000D561F" w:rsidRPr="008846B8" w:rsidRDefault="000D561F" w:rsidP="003A5905">
      <w:pPr>
        <w:widowControl/>
        <w:suppressAutoHyphens w:val="0"/>
        <w:spacing w:line="276" w:lineRule="auto"/>
        <w:ind w:firstLine="567"/>
        <w:jc w:val="both"/>
        <w:rPr>
          <w:noProof/>
          <w:color w:val="auto"/>
          <w:sz w:val="26"/>
          <w:szCs w:val="26"/>
          <w:lang w:val="bg-BG"/>
        </w:rPr>
      </w:pPr>
      <w:r w:rsidRPr="008846B8">
        <w:rPr>
          <w:noProof/>
          <w:color w:val="auto"/>
          <w:sz w:val="26"/>
          <w:szCs w:val="26"/>
          <w:lang w:val="bg-BG"/>
        </w:rPr>
        <w:t xml:space="preserve">Основанията за отстраняване се прилагат до изтичане на следните срокове: </w:t>
      </w:r>
    </w:p>
    <w:p w:rsidR="000D561F" w:rsidRPr="008846B8" w:rsidRDefault="000D561F" w:rsidP="003A5905">
      <w:pPr>
        <w:widowControl/>
        <w:suppressAutoHyphens w:val="0"/>
        <w:spacing w:line="276" w:lineRule="auto"/>
        <w:ind w:firstLine="567"/>
        <w:jc w:val="both"/>
        <w:rPr>
          <w:noProof/>
          <w:color w:val="auto"/>
          <w:sz w:val="26"/>
          <w:szCs w:val="26"/>
          <w:lang w:val="bg-BG"/>
        </w:rPr>
      </w:pPr>
      <w:r w:rsidRPr="008846B8">
        <w:rPr>
          <w:noProof/>
          <w:color w:val="auto"/>
          <w:sz w:val="26"/>
          <w:szCs w:val="26"/>
          <w:lang w:val="bg-BG"/>
        </w:rPr>
        <w:t xml:space="preserve">1. пет години от влизането в сила на присъдата - по отношение на обстоятелства по чл. 54, ал. 1, т. 1 и 2 от ЗОП, освен ако в присъдата е посочен друг срок на наказанието; </w:t>
      </w:r>
    </w:p>
    <w:p w:rsidR="000D561F" w:rsidRPr="008846B8" w:rsidRDefault="000D561F" w:rsidP="003A5905">
      <w:pPr>
        <w:widowControl/>
        <w:suppressAutoHyphens w:val="0"/>
        <w:spacing w:line="276" w:lineRule="auto"/>
        <w:ind w:firstLine="567"/>
        <w:jc w:val="both"/>
        <w:rPr>
          <w:noProof/>
          <w:color w:val="auto"/>
          <w:sz w:val="26"/>
          <w:szCs w:val="26"/>
          <w:lang w:val="bg-BG"/>
        </w:rPr>
      </w:pPr>
      <w:r w:rsidRPr="008846B8">
        <w:rPr>
          <w:noProof/>
          <w:color w:val="auto"/>
          <w:sz w:val="26"/>
          <w:szCs w:val="26"/>
          <w:lang w:val="bg-BG"/>
        </w:rPr>
        <w:t xml:space="preserve">2. три години от датата на: </w:t>
      </w:r>
    </w:p>
    <w:p w:rsidR="000D561F" w:rsidRPr="008846B8" w:rsidRDefault="000D561F" w:rsidP="003A5905">
      <w:pPr>
        <w:widowControl/>
        <w:suppressAutoHyphens w:val="0"/>
        <w:spacing w:line="276" w:lineRule="auto"/>
        <w:ind w:firstLine="567"/>
        <w:jc w:val="both"/>
        <w:rPr>
          <w:noProof/>
          <w:color w:val="auto"/>
          <w:sz w:val="26"/>
          <w:szCs w:val="26"/>
          <w:lang w:val="bg-BG"/>
        </w:rPr>
      </w:pPr>
      <w:r w:rsidRPr="008846B8">
        <w:rPr>
          <w:noProof/>
          <w:color w:val="auto"/>
          <w:sz w:val="26"/>
          <w:szCs w:val="26"/>
          <w:lang w:val="bg-BG"/>
        </w:rPr>
        <w:t xml:space="preserve">а) влизането в сила на решението на възложителя, с което участникът е отстранен за наличие на обстоятелствата по чл. 54, ал. 1, т. 5, буква „а" от ЗОП; </w:t>
      </w:r>
    </w:p>
    <w:p w:rsidR="000D561F" w:rsidRPr="008846B8" w:rsidRDefault="000D561F" w:rsidP="003A5905">
      <w:pPr>
        <w:widowControl/>
        <w:suppressAutoHyphens w:val="0"/>
        <w:spacing w:line="276" w:lineRule="auto"/>
        <w:ind w:firstLine="567"/>
        <w:jc w:val="both"/>
        <w:rPr>
          <w:noProof/>
          <w:color w:val="auto"/>
          <w:sz w:val="26"/>
          <w:szCs w:val="26"/>
          <w:lang w:val="bg-BG"/>
        </w:rPr>
      </w:pPr>
      <w:r w:rsidRPr="008846B8">
        <w:rPr>
          <w:noProof/>
          <w:color w:val="auto"/>
          <w:sz w:val="26"/>
          <w:szCs w:val="26"/>
          <w:lang w:val="bg-BG"/>
        </w:rPr>
        <w:t xml:space="preserve">б) влизането в сила на акт на компетентен орган, с който е установено наличието на обстоятелствата по чл. 54, ал. 1, т. 6 от ЗОП, освен ако в акта е посочен друг срок; </w:t>
      </w:r>
    </w:p>
    <w:p w:rsidR="000D561F" w:rsidRPr="008846B8" w:rsidRDefault="000D561F" w:rsidP="003A5905">
      <w:pPr>
        <w:widowControl/>
        <w:suppressAutoHyphens w:val="0"/>
        <w:spacing w:line="276" w:lineRule="auto"/>
        <w:ind w:firstLine="567"/>
        <w:jc w:val="both"/>
        <w:rPr>
          <w:noProof/>
          <w:color w:val="auto"/>
          <w:sz w:val="26"/>
          <w:szCs w:val="26"/>
          <w:lang w:val="bg-BG"/>
        </w:rPr>
      </w:pPr>
      <w:r w:rsidRPr="008846B8">
        <w:rPr>
          <w:noProof/>
          <w:color w:val="auto"/>
          <w:sz w:val="26"/>
          <w:szCs w:val="26"/>
          <w:lang w:val="bg-BG"/>
        </w:rPr>
        <w:t xml:space="preserve">Стопанските субекти, които са отстранени от процедура за възлагане на обществена поръчка поради наличие на обстоятелства по чл. 54, ал. 1, т. 5, буква „а" от ЗОП, се включват в списък, който има информативен характер. </w:t>
      </w:r>
    </w:p>
    <w:p w:rsidR="000D561F" w:rsidRPr="008846B8" w:rsidRDefault="000D561F" w:rsidP="003A5905">
      <w:pPr>
        <w:widowControl/>
        <w:suppressAutoHyphens w:val="0"/>
        <w:spacing w:line="276" w:lineRule="auto"/>
        <w:ind w:firstLine="567"/>
        <w:jc w:val="both"/>
        <w:rPr>
          <w:noProof/>
          <w:color w:val="auto"/>
          <w:sz w:val="26"/>
          <w:szCs w:val="26"/>
          <w:lang w:val="bg-BG"/>
        </w:rPr>
      </w:pPr>
      <w:r w:rsidRPr="008846B8">
        <w:rPr>
          <w:noProof/>
          <w:color w:val="auto"/>
          <w:sz w:val="26"/>
          <w:szCs w:val="26"/>
          <w:lang w:val="bg-BG"/>
        </w:rPr>
        <w:t>В случай на отстраняване по чл. 54 от ЗОП възложителят трябва да осигури доказателства за наличие на основания за отстраняване.</w:t>
      </w:r>
    </w:p>
    <w:p w:rsidR="000D561F" w:rsidRPr="008846B8" w:rsidRDefault="000D561F" w:rsidP="003A5905">
      <w:pPr>
        <w:widowControl/>
        <w:suppressAutoHyphens w:val="0"/>
        <w:spacing w:line="276" w:lineRule="auto"/>
        <w:ind w:firstLine="567"/>
        <w:jc w:val="both"/>
        <w:rPr>
          <w:noProof/>
          <w:color w:val="auto"/>
          <w:sz w:val="26"/>
          <w:szCs w:val="26"/>
          <w:lang w:val="bg-BG"/>
        </w:rPr>
      </w:pPr>
    </w:p>
    <w:p w:rsidR="000D561F" w:rsidRPr="008846B8" w:rsidRDefault="000D561F" w:rsidP="003A5905">
      <w:pPr>
        <w:widowControl/>
        <w:suppressAutoHyphens w:val="0"/>
        <w:spacing w:line="276" w:lineRule="auto"/>
        <w:ind w:firstLine="567"/>
        <w:jc w:val="both"/>
        <w:rPr>
          <w:b/>
          <w:noProof/>
          <w:color w:val="auto"/>
          <w:sz w:val="26"/>
          <w:szCs w:val="26"/>
          <w:u w:val="single"/>
          <w:lang w:val="bg-BG"/>
        </w:rPr>
      </w:pPr>
      <w:r w:rsidRPr="008846B8">
        <w:rPr>
          <w:b/>
          <w:noProof/>
          <w:color w:val="auto"/>
          <w:sz w:val="26"/>
          <w:szCs w:val="26"/>
          <w:u w:val="single"/>
          <w:lang w:val="bg-BG"/>
        </w:rPr>
        <w:t>Доказване липсата на основания за отстраняване</w:t>
      </w:r>
    </w:p>
    <w:p w:rsidR="000D561F" w:rsidRPr="008846B8" w:rsidRDefault="000D561F" w:rsidP="003A5905">
      <w:pPr>
        <w:suppressAutoHyphens w:val="0"/>
        <w:autoSpaceDE w:val="0"/>
        <w:autoSpaceDN w:val="0"/>
        <w:adjustRightInd w:val="0"/>
        <w:ind w:firstLine="567"/>
        <w:jc w:val="both"/>
        <w:rPr>
          <w:noProof/>
          <w:color w:val="auto"/>
          <w:sz w:val="26"/>
          <w:szCs w:val="26"/>
          <w:lang w:val="bg-BG"/>
        </w:rPr>
      </w:pPr>
      <w:r w:rsidRPr="008846B8">
        <w:rPr>
          <w:noProof/>
          <w:color w:val="auto"/>
          <w:sz w:val="26"/>
          <w:szCs w:val="26"/>
          <w:lang w:val="bg-BG"/>
        </w:rPr>
        <w:t xml:space="preserve">За доказване на липсата на основания за отстраняване участникът, избран за изпълнител, представя: </w:t>
      </w:r>
    </w:p>
    <w:p w:rsidR="000D561F" w:rsidRPr="008846B8" w:rsidRDefault="000D561F" w:rsidP="003A5905">
      <w:pPr>
        <w:suppressAutoHyphens w:val="0"/>
        <w:autoSpaceDE w:val="0"/>
        <w:autoSpaceDN w:val="0"/>
        <w:adjustRightInd w:val="0"/>
        <w:ind w:firstLine="567"/>
        <w:jc w:val="both"/>
        <w:rPr>
          <w:noProof/>
          <w:color w:val="auto"/>
          <w:sz w:val="26"/>
          <w:szCs w:val="26"/>
          <w:lang w:val="bg-BG"/>
        </w:rPr>
      </w:pPr>
      <w:r w:rsidRPr="008846B8">
        <w:rPr>
          <w:noProof/>
          <w:color w:val="auto"/>
          <w:sz w:val="26"/>
          <w:szCs w:val="26"/>
          <w:lang w:val="bg-BG"/>
        </w:rPr>
        <w:t xml:space="preserve">1. за обстоятелствата по чл. 54, ал. 1, т. 1 от ЗОП - свидетелство за съдимост; </w:t>
      </w:r>
    </w:p>
    <w:p w:rsidR="000D561F" w:rsidRPr="008846B8" w:rsidRDefault="000D561F" w:rsidP="003A5905">
      <w:pPr>
        <w:suppressAutoHyphens w:val="0"/>
        <w:autoSpaceDE w:val="0"/>
        <w:autoSpaceDN w:val="0"/>
        <w:adjustRightInd w:val="0"/>
        <w:ind w:firstLine="567"/>
        <w:jc w:val="both"/>
        <w:rPr>
          <w:noProof/>
          <w:color w:val="auto"/>
          <w:sz w:val="26"/>
          <w:szCs w:val="26"/>
          <w:lang w:val="bg-BG"/>
        </w:rPr>
      </w:pPr>
      <w:r w:rsidRPr="008846B8">
        <w:rPr>
          <w:noProof/>
          <w:color w:val="auto"/>
          <w:sz w:val="26"/>
          <w:szCs w:val="26"/>
          <w:lang w:val="bg-BG"/>
        </w:rPr>
        <w:t xml:space="preserve">2. за обстоятелството по чл. 54, ал. 1, т. 3 от ЗОП - удостоверение от органите по приходите и удостоверение от общината по седалището на възложителя и на участника; </w:t>
      </w:r>
    </w:p>
    <w:p w:rsidR="000D561F" w:rsidRPr="008846B8" w:rsidRDefault="000D561F" w:rsidP="003A5905">
      <w:pPr>
        <w:suppressAutoHyphens w:val="0"/>
        <w:autoSpaceDE w:val="0"/>
        <w:autoSpaceDN w:val="0"/>
        <w:adjustRightInd w:val="0"/>
        <w:ind w:firstLine="567"/>
        <w:jc w:val="both"/>
        <w:rPr>
          <w:noProof/>
          <w:color w:val="auto"/>
          <w:sz w:val="26"/>
          <w:szCs w:val="26"/>
          <w:lang w:val="bg-BG"/>
        </w:rPr>
      </w:pPr>
      <w:r w:rsidRPr="008846B8">
        <w:rPr>
          <w:noProof/>
          <w:color w:val="auto"/>
          <w:sz w:val="26"/>
          <w:szCs w:val="26"/>
          <w:lang w:val="bg-BG"/>
        </w:rPr>
        <w:t xml:space="preserve">3. за обстоятелството по чл. 54, ал. 1, т. 6 от ЗОП и по чл. 56, ал. 1, т. 4 от ЗОП- удостоверение от органите на Изпълнителна агенция „Главна инспекция по труда"; </w:t>
      </w:r>
    </w:p>
    <w:p w:rsidR="000D561F" w:rsidRPr="008846B8" w:rsidRDefault="000D561F" w:rsidP="003A5905">
      <w:pPr>
        <w:suppressAutoHyphens w:val="0"/>
        <w:autoSpaceDE w:val="0"/>
        <w:autoSpaceDN w:val="0"/>
        <w:adjustRightInd w:val="0"/>
        <w:ind w:firstLine="567"/>
        <w:jc w:val="both"/>
        <w:rPr>
          <w:noProof/>
          <w:color w:val="auto"/>
          <w:sz w:val="26"/>
          <w:szCs w:val="26"/>
          <w:lang w:val="bg-BG"/>
        </w:rPr>
      </w:pPr>
      <w:r w:rsidRPr="008846B8">
        <w:rPr>
          <w:noProof/>
          <w:color w:val="auto"/>
          <w:sz w:val="26"/>
          <w:szCs w:val="26"/>
          <w:lang w:val="bg-BG"/>
        </w:rPr>
        <w:t>Когато участникът, избран за изпълнител, е чуждестранно лице, той представя съответния документ, издаден от компетентен орган, съгласно законодателството на държавата, в която участникът е установен. Когато в съответната държава не се издават документи за посочените обстоятелства или когато документите не включват всички обстоятелства, участникът представя декларация, ако такава декларация има правно значение съгласно законодателството на съответната държава. Когато декларацията няма правно значение, участникът представя официално заявление, направено пред компетентен орган в съответната държава.</w:t>
      </w:r>
    </w:p>
    <w:p w:rsidR="000D561F" w:rsidRPr="00615A4D" w:rsidRDefault="000D561F" w:rsidP="003A5905">
      <w:pPr>
        <w:widowControl/>
        <w:suppressAutoHyphens w:val="0"/>
        <w:spacing w:line="276" w:lineRule="auto"/>
        <w:ind w:firstLine="567"/>
        <w:jc w:val="both"/>
        <w:rPr>
          <w:noProof/>
          <w:color w:val="auto"/>
          <w:sz w:val="26"/>
          <w:szCs w:val="26"/>
          <w:lang w:val="bg-BG"/>
        </w:rPr>
      </w:pPr>
      <w:r w:rsidRPr="00615A4D">
        <w:rPr>
          <w:noProof/>
          <w:color w:val="auto"/>
          <w:sz w:val="26"/>
          <w:szCs w:val="26"/>
          <w:lang w:val="bg-BG"/>
        </w:rPr>
        <w:t>Възложителят няма право да изисква представянето на документи, когато обстоятелствата в тях са достъпни чрез публичен безплатен регистър или информацията или достъпът до нея се предоставя от компетентния орган на възложителя по служебен път.</w:t>
      </w:r>
    </w:p>
    <w:p w:rsidR="000D561F" w:rsidRDefault="000D561F" w:rsidP="00D93B2C">
      <w:pPr>
        <w:widowControl/>
        <w:tabs>
          <w:tab w:val="num" w:pos="0"/>
        </w:tabs>
        <w:suppressAutoHyphens w:val="0"/>
        <w:autoSpaceDE w:val="0"/>
        <w:autoSpaceDN w:val="0"/>
        <w:adjustRightInd w:val="0"/>
        <w:ind w:firstLine="567"/>
        <w:jc w:val="both"/>
        <w:rPr>
          <w:color w:val="auto"/>
          <w:sz w:val="26"/>
          <w:szCs w:val="26"/>
          <w:lang w:val="bg-BG" w:eastAsia="bg-BG"/>
        </w:rPr>
      </w:pPr>
    </w:p>
    <w:p w:rsidR="000D561F" w:rsidRPr="00E8320B" w:rsidRDefault="000D561F" w:rsidP="0044646A">
      <w:pPr>
        <w:suppressAutoHyphens w:val="0"/>
        <w:autoSpaceDE w:val="0"/>
        <w:autoSpaceDN w:val="0"/>
        <w:adjustRightInd w:val="0"/>
        <w:ind w:firstLine="567"/>
        <w:jc w:val="both"/>
        <w:rPr>
          <w:color w:val="auto"/>
          <w:sz w:val="26"/>
          <w:szCs w:val="26"/>
          <w:lang w:val="bg-BG"/>
        </w:rPr>
      </w:pPr>
      <w:r w:rsidRPr="00E8320B">
        <w:rPr>
          <w:color w:val="auto"/>
          <w:sz w:val="26"/>
          <w:szCs w:val="26"/>
          <w:lang w:val="bg-BG"/>
        </w:rPr>
        <w:t xml:space="preserve">Възложителят определя </w:t>
      </w:r>
      <w:r>
        <w:rPr>
          <w:color w:val="auto"/>
          <w:sz w:val="26"/>
          <w:szCs w:val="26"/>
          <w:lang w:val="bg-BG"/>
        </w:rPr>
        <w:t xml:space="preserve">по всяка от обособените позиции </w:t>
      </w:r>
      <w:r w:rsidRPr="00E8320B">
        <w:rPr>
          <w:color w:val="auto"/>
          <w:sz w:val="26"/>
          <w:szCs w:val="26"/>
          <w:lang w:val="bg-BG"/>
        </w:rPr>
        <w:t>по отношение на участниците критерии за подбор, които се отнасят до:</w:t>
      </w:r>
    </w:p>
    <w:p w:rsidR="000D561F" w:rsidRDefault="000D561F" w:rsidP="0044646A">
      <w:pPr>
        <w:suppressAutoHyphens w:val="0"/>
        <w:autoSpaceDE w:val="0"/>
        <w:autoSpaceDN w:val="0"/>
        <w:adjustRightInd w:val="0"/>
        <w:ind w:firstLine="567"/>
        <w:jc w:val="both"/>
        <w:rPr>
          <w:color w:val="auto"/>
          <w:sz w:val="26"/>
          <w:szCs w:val="26"/>
          <w:lang w:val="bg-BG"/>
        </w:rPr>
      </w:pPr>
      <w:r>
        <w:rPr>
          <w:color w:val="auto"/>
          <w:sz w:val="26"/>
          <w:szCs w:val="26"/>
          <w:lang w:val="bg-BG"/>
        </w:rPr>
        <w:t>1.годност за упражняване на професионална дейност;</w:t>
      </w:r>
    </w:p>
    <w:p w:rsidR="000D561F" w:rsidRPr="00E8320B" w:rsidRDefault="000D561F" w:rsidP="0044646A">
      <w:pPr>
        <w:suppressAutoHyphens w:val="0"/>
        <w:autoSpaceDE w:val="0"/>
        <w:autoSpaceDN w:val="0"/>
        <w:adjustRightInd w:val="0"/>
        <w:ind w:firstLine="567"/>
        <w:jc w:val="both"/>
        <w:rPr>
          <w:color w:val="auto"/>
          <w:sz w:val="26"/>
          <w:szCs w:val="26"/>
          <w:lang w:val="bg-BG"/>
        </w:rPr>
      </w:pPr>
      <w:r w:rsidRPr="00E8320B">
        <w:rPr>
          <w:color w:val="auto"/>
          <w:sz w:val="26"/>
          <w:szCs w:val="26"/>
          <w:lang w:val="bg-BG"/>
        </w:rPr>
        <w:t>1. икономическото и финансовото състояние;</w:t>
      </w:r>
    </w:p>
    <w:p w:rsidR="000D561F" w:rsidRPr="00E8320B" w:rsidRDefault="000D561F" w:rsidP="0044646A">
      <w:pPr>
        <w:suppressAutoHyphens w:val="0"/>
        <w:autoSpaceDE w:val="0"/>
        <w:autoSpaceDN w:val="0"/>
        <w:adjustRightInd w:val="0"/>
        <w:ind w:firstLine="567"/>
        <w:jc w:val="both"/>
        <w:rPr>
          <w:color w:val="auto"/>
          <w:sz w:val="26"/>
          <w:szCs w:val="26"/>
          <w:lang w:val="bg-BG"/>
        </w:rPr>
      </w:pPr>
      <w:r w:rsidRPr="00E8320B">
        <w:rPr>
          <w:color w:val="auto"/>
          <w:sz w:val="26"/>
          <w:szCs w:val="26"/>
          <w:lang w:val="bg-BG"/>
        </w:rPr>
        <w:t>2. техническите и професионалните способности.</w:t>
      </w:r>
    </w:p>
    <w:p w:rsidR="000D561F" w:rsidRPr="00E8320B" w:rsidRDefault="000D561F" w:rsidP="0044646A">
      <w:pPr>
        <w:suppressAutoHyphens w:val="0"/>
        <w:autoSpaceDE w:val="0"/>
        <w:autoSpaceDN w:val="0"/>
        <w:adjustRightInd w:val="0"/>
        <w:ind w:firstLine="567"/>
        <w:jc w:val="both"/>
        <w:rPr>
          <w:color w:val="auto"/>
          <w:sz w:val="26"/>
          <w:szCs w:val="26"/>
          <w:lang w:val="bg-BG"/>
        </w:rPr>
      </w:pPr>
      <w:r w:rsidRPr="00E8320B">
        <w:rPr>
          <w:color w:val="auto"/>
          <w:sz w:val="26"/>
          <w:szCs w:val="26"/>
          <w:lang w:val="bg-BG"/>
        </w:rPr>
        <w:t>Възложителят използва спрямо участниците само критериите за подбор по ЗОП, които са необходими за установяване на възможността им да изпълнят поръчката. Поставените критерии са съобразени с предмета, стойността, обема и сложността на поръчката.</w:t>
      </w:r>
    </w:p>
    <w:p w:rsidR="000D561F" w:rsidRPr="00E8320B" w:rsidRDefault="000D561F" w:rsidP="0044646A">
      <w:pPr>
        <w:suppressAutoHyphens w:val="0"/>
        <w:autoSpaceDE w:val="0"/>
        <w:autoSpaceDN w:val="0"/>
        <w:adjustRightInd w:val="0"/>
        <w:ind w:firstLine="567"/>
        <w:jc w:val="both"/>
        <w:rPr>
          <w:color w:val="auto"/>
          <w:sz w:val="26"/>
          <w:szCs w:val="26"/>
          <w:lang w:val="bg-BG"/>
        </w:rPr>
      </w:pPr>
      <w:r w:rsidRPr="00E8320B">
        <w:rPr>
          <w:color w:val="auto"/>
          <w:sz w:val="26"/>
          <w:szCs w:val="26"/>
          <w:lang w:val="bg-BG"/>
        </w:rPr>
        <w:t>При участие на обединения, които не са юридически лица, съответствието с критериите за подбор се доказва от обединението участник, а не от всяко от лицата, включени в него, с изключение на съответна регистрация, представяне на сертификат или друго условие, необходимо за изпълнение на поръчката, съгласно изискванията на нормативен или административен акт и съобразно разпределението на участието на лицата при изпълнение на дейностите, предвидено в договора за създаване на обединението.</w:t>
      </w:r>
    </w:p>
    <w:p w:rsidR="000D561F" w:rsidRDefault="000D561F" w:rsidP="00D93B2C">
      <w:pPr>
        <w:widowControl/>
        <w:tabs>
          <w:tab w:val="num" w:pos="0"/>
        </w:tabs>
        <w:suppressAutoHyphens w:val="0"/>
        <w:autoSpaceDE w:val="0"/>
        <w:autoSpaceDN w:val="0"/>
        <w:adjustRightInd w:val="0"/>
        <w:ind w:firstLine="567"/>
        <w:jc w:val="both"/>
        <w:rPr>
          <w:color w:val="auto"/>
          <w:sz w:val="26"/>
          <w:szCs w:val="26"/>
          <w:lang w:val="bg-BG" w:eastAsia="bg-BG"/>
        </w:rPr>
      </w:pPr>
    </w:p>
    <w:p w:rsidR="000D561F" w:rsidRPr="00CB17D0" w:rsidRDefault="000D561F" w:rsidP="00D93B2C">
      <w:pPr>
        <w:widowControl/>
        <w:tabs>
          <w:tab w:val="num" w:pos="0"/>
        </w:tabs>
        <w:suppressAutoHyphens w:val="0"/>
        <w:autoSpaceDE w:val="0"/>
        <w:autoSpaceDN w:val="0"/>
        <w:adjustRightInd w:val="0"/>
        <w:ind w:firstLine="567"/>
        <w:jc w:val="both"/>
        <w:rPr>
          <w:b/>
          <w:i/>
          <w:color w:val="auto"/>
          <w:sz w:val="26"/>
          <w:szCs w:val="26"/>
          <w:u w:val="single"/>
          <w:lang w:val="bg-BG" w:eastAsia="bg-BG"/>
        </w:rPr>
      </w:pPr>
      <w:r w:rsidRPr="00CB17D0">
        <w:rPr>
          <w:b/>
          <w:i/>
          <w:color w:val="auto"/>
          <w:sz w:val="26"/>
          <w:szCs w:val="26"/>
          <w:u w:val="single"/>
          <w:lang w:val="bg-BG" w:eastAsia="bg-BG"/>
        </w:rPr>
        <w:t>По Обособена позиция №1 и по Обособена позиция №2:</w:t>
      </w:r>
    </w:p>
    <w:p w:rsidR="000D561F" w:rsidRPr="00042E46" w:rsidRDefault="000D561F" w:rsidP="003A5905">
      <w:pPr>
        <w:suppressAutoHyphens w:val="0"/>
        <w:autoSpaceDE w:val="0"/>
        <w:autoSpaceDN w:val="0"/>
        <w:adjustRightInd w:val="0"/>
        <w:ind w:firstLine="567"/>
        <w:jc w:val="both"/>
        <w:rPr>
          <w:b/>
          <w:color w:val="auto"/>
          <w:sz w:val="26"/>
          <w:szCs w:val="26"/>
          <w:u w:val="single"/>
          <w:lang w:val="bg-BG"/>
        </w:rPr>
      </w:pPr>
      <w:r w:rsidRPr="00042E46">
        <w:rPr>
          <w:b/>
          <w:color w:val="auto"/>
          <w:sz w:val="26"/>
          <w:szCs w:val="26"/>
          <w:u w:val="single"/>
          <w:lang w:val="bg-BG"/>
        </w:rPr>
        <w:t>Годност за упражняване на професионална дейност</w:t>
      </w:r>
    </w:p>
    <w:p w:rsidR="000D561F" w:rsidRPr="00042E46" w:rsidRDefault="000D561F" w:rsidP="003A5905">
      <w:pPr>
        <w:widowControl/>
        <w:shd w:val="clear" w:color="auto" w:fill="FFFFFF"/>
        <w:suppressAutoHyphens w:val="0"/>
        <w:spacing w:before="60"/>
        <w:ind w:right="-142" w:firstLine="567"/>
        <w:jc w:val="both"/>
        <w:rPr>
          <w:color w:val="auto"/>
          <w:sz w:val="26"/>
          <w:szCs w:val="26"/>
          <w:lang w:val="ru-RU"/>
        </w:rPr>
      </w:pPr>
      <w:r w:rsidRPr="00042E46">
        <w:rPr>
          <w:color w:val="auto"/>
          <w:sz w:val="26"/>
          <w:szCs w:val="26"/>
          <w:lang w:val="ru-RU"/>
        </w:rPr>
        <w:t xml:space="preserve">Всеки участник в процедурата следва да има регистрация в Централния професионален регистър на строителя, съгласно Закона за камарата на строителите за изпълнение на строежи с обхват </w:t>
      </w:r>
      <w:r>
        <w:rPr>
          <w:b/>
          <w:color w:val="auto"/>
          <w:sz w:val="26"/>
          <w:szCs w:val="26"/>
          <w:lang w:val="ru-RU"/>
        </w:rPr>
        <w:t>втора</w:t>
      </w:r>
      <w:r w:rsidRPr="00042E46">
        <w:rPr>
          <w:color w:val="auto"/>
          <w:sz w:val="26"/>
          <w:szCs w:val="26"/>
          <w:lang w:val="ru-RU"/>
        </w:rPr>
        <w:t xml:space="preserve"> група, </w:t>
      </w:r>
      <w:r>
        <w:rPr>
          <w:b/>
          <w:color w:val="auto"/>
          <w:sz w:val="26"/>
          <w:szCs w:val="26"/>
          <w:lang w:val="ru-RU"/>
        </w:rPr>
        <w:t>трета</w:t>
      </w:r>
      <w:r w:rsidRPr="00042E46">
        <w:rPr>
          <w:color w:val="auto"/>
          <w:sz w:val="26"/>
          <w:szCs w:val="26"/>
          <w:lang w:val="ru-RU"/>
        </w:rPr>
        <w:t xml:space="preserve"> категория съгласно Правилника за реда за вписване и водене на ЦПРС, която да му позволява извършването на строителните работи, предмет на настоящата поръчка, а за чуждестранно лице - еквивалентен документ или декларация от компетентните органи, съгласно националния му закон за вписването на лицето в съответен професионален регистър на държавата, в която е установен, допускащ съгласно законодателството на държавата, в която лицето е установено и осъществява дейността си, извършване на строителните работи, които са предмет на настоящата обществена поръчка, придружен с превод на български език. </w:t>
      </w:r>
    </w:p>
    <w:p w:rsidR="000D561F" w:rsidRPr="00042E46" w:rsidRDefault="000D561F" w:rsidP="003A5905">
      <w:pPr>
        <w:widowControl/>
        <w:shd w:val="clear" w:color="auto" w:fill="FFFFFF"/>
        <w:suppressAutoHyphens w:val="0"/>
        <w:spacing w:before="60"/>
        <w:ind w:right="-142" w:firstLine="567"/>
        <w:jc w:val="both"/>
        <w:rPr>
          <w:color w:val="auto"/>
          <w:sz w:val="26"/>
          <w:szCs w:val="26"/>
          <w:lang w:val="ru-RU"/>
        </w:rPr>
      </w:pPr>
      <w:r w:rsidRPr="00042E46">
        <w:rPr>
          <w:color w:val="auto"/>
          <w:sz w:val="26"/>
          <w:szCs w:val="26"/>
          <w:lang w:val="ru-RU"/>
        </w:rPr>
        <w:t>Подизпълнители, които ще изпълняват дейност по строителство, както и онези съдружници в обединение което не е ЮЛ, но съгласно договора за обединение ще изпълняват дейност по строителство, също следва да са вписани в ЦПР на строителя, за изпълнение на съответната група и категория строеж.</w:t>
      </w:r>
    </w:p>
    <w:p w:rsidR="000D561F" w:rsidRPr="00042E46" w:rsidRDefault="000D561F" w:rsidP="003A5905">
      <w:pPr>
        <w:suppressAutoHyphens w:val="0"/>
        <w:autoSpaceDE w:val="0"/>
        <w:autoSpaceDN w:val="0"/>
        <w:adjustRightInd w:val="0"/>
        <w:spacing w:before="120"/>
        <w:ind w:firstLine="567"/>
        <w:jc w:val="both"/>
        <w:rPr>
          <w:color w:val="auto"/>
          <w:sz w:val="26"/>
          <w:szCs w:val="26"/>
          <w:lang w:val="bg-BG"/>
        </w:rPr>
      </w:pPr>
      <w:r w:rsidRPr="00042E46">
        <w:rPr>
          <w:b/>
          <w:color w:val="auto"/>
          <w:sz w:val="26"/>
          <w:szCs w:val="26"/>
          <w:u w:val="single"/>
          <w:lang w:val="bg-BG"/>
        </w:rPr>
        <w:t>Доказва се със:</w:t>
      </w:r>
      <w:r w:rsidRPr="00042E46">
        <w:rPr>
          <w:color w:val="auto"/>
          <w:sz w:val="26"/>
          <w:szCs w:val="26"/>
          <w:lang w:val="bg-BG"/>
        </w:rPr>
        <w:t>Лицето или лицата попълват Част ІV. „Критерий за подбор”, буква „А”, „Годност” от ЕЕДОП, като декларират тези обстоятелства.</w:t>
      </w:r>
    </w:p>
    <w:p w:rsidR="000D561F" w:rsidRPr="00042E46" w:rsidRDefault="000D561F" w:rsidP="003A5905">
      <w:pPr>
        <w:suppressAutoHyphens w:val="0"/>
        <w:autoSpaceDE w:val="0"/>
        <w:autoSpaceDN w:val="0"/>
        <w:adjustRightInd w:val="0"/>
        <w:spacing w:before="120"/>
        <w:ind w:firstLine="567"/>
        <w:jc w:val="both"/>
        <w:rPr>
          <w:color w:val="auto"/>
          <w:sz w:val="26"/>
          <w:szCs w:val="26"/>
          <w:lang w:val="bg-BG"/>
        </w:rPr>
      </w:pPr>
      <w:r w:rsidRPr="00042E46">
        <w:rPr>
          <w:b/>
          <w:bCs/>
          <w:color w:val="auto"/>
          <w:sz w:val="26"/>
          <w:szCs w:val="26"/>
          <w:u w:val="thick" w:color="000000"/>
          <w:lang w:val="bg-BG"/>
        </w:rPr>
        <w:t xml:space="preserve">На основание и при условията на чл. 67, ал. 5 от ЗОП, </w:t>
      </w:r>
      <w:r w:rsidRPr="00042E46">
        <w:rPr>
          <w:bCs/>
          <w:color w:val="auto"/>
          <w:sz w:val="26"/>
          <w:szCs w:val="26"/>
          <w:lang w:val="bg-BG"/>
        </w:rPr>
        <w:t xml:space="preserve">възложителят може да изисква по всяко време след отварянето на офертите представяне на документите, чрез които се доказва информацията, посочена в </w:t>
      </w:r>
      <w:r w:rsidRPr="00042E46">
        <w:rPr>
          <w:color w:val="auto"/>
          <w:sz w:val="26"/>
          <w:szCs w:val="26"/>
          <w:lang w:val="bg-BG"/>
        </w:rPr>
        <w:t>ЕЕДОП</w:t>
      </w:r>
      <w:r w:rsidRPr="00042E46">
        <w:rPr>
          <w:bCs/>
          <w:color w:val="auto"/>
          <w:sz w:val="26"/>
          <w:szCs w:val="26"/>
          <w:lang w:val="bg-BG"/>
        </w:rPr>
        <w:t xml:space="preserve">, когато това е необходимо за законосъобразното провеждане на процедурата, а именно: Заверено копие на удостоверение от Централния професионален регистър на строителя, което им позволява да изпълняват строителството на обекти </w:t>
      </w:r>
      <w:r>
        <w:rPr>
          <w:b/>
          <w:bCs/>
          <w:color w:val="auto"/>
          <w:sz w:val="26"/>
          <w:szCs w:val="26"/>
          <w:lang w:val="bg-BG"/>
        </w:rPr>
        <w:t>втора</w:t>
      </w:r>
      <w:r w:rsidRPr="00042E46">
        <w:rPr>
          <w:bCs/>
          <w:color w:val="auto"/>
          <w:sz w:val="26"/>
          <w:szCs w:val="26"/>
          <w:lang w:val="bg-BG"/>
        </w:rPr>
        <w:t xml:space="preserve"> група, </w:t>
      </w:r>
      <w:r>
        <w:rPr>
          <w:b/>
          <w:bCs/>
          <w:color w:val="auto"/>
          <w:sz w:val="26"/>
          <w:szCs w:val="26"/>
          <w:lang w:val="bg-BG"/>
        </w:rPr>
        <w:t>трета</w:t>
      </w:r>
      <w:r w:rsidRPr="00042E46">
        <w:rPr>
          <w:bCs/>
          <w:color w:val="auto"/>
          <w:sz w:val="26"/>
          <w:szCs w:val="26"/>
          <w:lang w:val="bg-BG"/>
        </w:rPr>
        <w:t xml:space="preserve"> категория съгласно Правилника за реда за вписване и водене на Централния професионален регистър на строителя и при спазване на чл.17 от Закона за камарата на строителите.</w:t>
      </w:r>
    </w:p>
    <w:p w:rsidR="000D561F" w:rsidRPr="00042E46" w:rsidRDefault="000D561F" w:rsidP="003A5905">
      <w:pPr>
        <w:widowControl/>
        <w:suppressAutoHyphens w:val="0"/>
        <w:spacing w:line="239" w:lineRule="auto"/>
        <w:ind w:firstLine="567"/>
        <w:jc w:val="both"/>
        <w:rPr>
          <w:color w:val="auto"/>
          <w:sz w:val="26"/>
          <w:szCs w:val="26"/>
          <w:lang w:val="bg-BG"/>
        </w:rPr>
      </w:pPr>
      <w:r w:rsidRPr="00042E46">
        <w:rPr>
          <w:b/>
          <w:bCs/>
          <w:color w:val="auto"/>
          <w:sz w:val="26"/>
          <w:szCs w:val="26"/>
          <w:u w:val="thick" w:color="000000"/>
          <w:lang w:val="bg-BG"/>
        </w:rPr>
        <w:t>Определеният</w:t>
      </w:r>
      <w:r>
        <w:rPr>
          <w:b/>
          <w:bCs/>
          <w:color w:val="auto"/>
          <w:sz w:val="26"/>
          <w:szCs w:val="26"/>
          <w:u w:val="thick" w:color="000000"/>
          <w:lang w:val="bg-BG"/>
        </w:rPr>
        <w:t xml:space="preserve"> </w:t>
      </w:r>
      <w:r w:rsidRPr="00042E46">
        <w:rPr>
          <w:b/>
          <w:bCs/>
          <w:color w:val="auto"/>
          <w:sz w:val="26"/>
          <w:szCs w:val="26"/>
          <w:u w:val="thick" w:color="000000"/>
          <w:lang w:val="bg-BG"/>
        </w:rPr>
        <w:t>за изпълнител</w:t>
      </w:r>
      <w:r w:rsidRPr="00042E46">
        <w:rPr>
          <w:b/>
          <w:bCs/>
          <w:color w:val="auto"/>
          <w:sz w:val="26"/>
          <w:szCs w:val="26"/>
          <w:lang w:val="bg-BG"/>
        </w:rPr>
        <w:t>,</w:t>
      </w:r>
      <w:r>
        <w:rPr>
          <w:b/>
          <w:bCs/>
          <w:color w:val="auto"/>
          <w:sz w:val="26"/>
          <w:szCs w:val="26"/>
          <w:lang w:val="bg-BG"/>
        </w:rPr>
        <w:t xml:space="preserve"> </w:t>
      </w:r>
      <w:r w:rsidRPr="00042E46">
        <w:rPr>
          <w:b/>
          <w:bCs/>
          <w:color w:val="auto"/>
          <w:sz w:val="26"/>
          <w:szCs w:val="26"/>
          <w:lang w:val="bg-BG"/>
        </w:rPr>
        <w:t>съдружни</w:t>
      </w:r>
      <w:r w:rsidRPr="00042E46">
        <w:rPr>
          <w:b/>
          <w:bCs/>
          <w:color w:val="auto"/>
          <w:spacing w:val="1"/>
          <w:sz w:val="26"/>
          <w:szCs w:val="26"/>
          <w:lang w:val="bg-BG"/>
        </w:rPr>
        <w:t>ц</w:t>
      </w:r>
      <w:r w:rsidRPr="00042E46">
        <w:rPr>
          <w:b/>
          <w:bCs/>
          <w:color w:val="auto"/>
          <w:sz w:val="26"/>
          <w:szCs w:val="26"/>
          <w:lang w:val="bg-BG"/>
        </w:rPr>
        <w:t>и в обединението-изпълните</w:t>
      </w:r>
      <w:r w:rsidRPr="00042E46">
        <w:rPr>
          <w:b/>
          <w:bCs/>
          <w:color w:val="auto"/>
          <w:spacing w:val="1"/>
          <w:sz w:val="26"/>
          <w:szCs w:val="26"/>
          <w:lang w:val="bg-BG"/>
        </w:rPr>
        <w:t>л</w:t>
      </w:r>
      <w:r w:rsidRPr="00042E46">
        <w:rPr>
          <w:b/>
          <w:bCs/>
          <w:color w:val="auto"/>
          <w:sz w:val="26"/>
          <w:szCs w:val="26"/>
          <w:lang w:val="bg-BG"/>
        </w:rPr>
        <w:t>,</w:t>
      </w:r>
      <w:r>
        <w:rPr>
          <w:b/>
          <w:bCs/>
          <w:color w:val="auto"/>
          <w:sz w:val="26"/>
          <w:szCs w:val="26"/>
          <w:lang w:val="bg-BG"/>
        </w:rPr>
        <w:t xml:space="preserve"> </w:t>
      </w:r>
      <w:r w:rsidRPr="00042E46">
        <w:rPr>
          <w:b/>
          <w:bCs/>
          <w:color w:val="auto"/>
          <w:sz w:val="26"/>
          <w:szCs w:val="26"/>
          <w:lang w:val="bg-BG"/>
        </w:rPr>
        <w:t>както и подизпъл</w:t>
      </w:r>
      <w:r w:rsidRPr="00042E46">
        <w:rPr>
          <w:b/>
          <w:bCs/>
          <w:color w:val="auto"/>
          <w:spacing w:val="1"/>
          <w:sz w:val="26"/>
          <w:szCs w:val="26"/>
          <w:lang w:val="bg-BG"/>
        </w:rPr>
        <w:t>н</w:t>
      </w:r>
      <w:r w:rsidRPr="00042E46">
        <w:rPr>
          <w:b/>
          <w:bCs/>
          <w:color w:val="auto"/>
          <w:sz w:val="26"/>
          <w:szCs w:val="26"/>
          <w:lang w:val="bg-BG"/>
        </w:rPr>
        <w:t>ители,  които   ще   извършват  съответна   дейност  при изпълнението на договора</w:t>
      </w:r>
      <w:r>
        <w:rPr>
          <w:b/>
          <w:bCs/>
          <w:color w:val="auto"/>
          <w:sz w:val="26"/>
          <w:szCs w:val="26"/>
          <w:lang w:val="bg-BG"/>
        </w:rPr>
        <w:t xml:space="preserve"> </w:t>
      </w:r>
      <w:r w:rsidRPr="00042E46">
        <w:rPr>
          <w:b/>
          <w:bCs/>
          <w:color w:val="auto"/>
          <w:sz w:val="26"/>
          <w:szCs w:val="26"/>
          <w:lang w:val="bg-BG"/>
        </w:rPr>
        <w:t xml:space="preserve">за обществената поръчка, </w:t>
      </w:r>
      <w:r w:rsidRPr="00042E46">
        <w:rPr>
          <w:color w:val="auto"/>
          <w:sz w:val="26"/>
          <w:szCs w:val="26"/>
          <w:lang w:val="bg-BG"/>
        </w:rPr>
        <w:t xml:space="preserve">са  длъжни  в  срок  не  по-късно  от  датата  на  сключване на договора да представят копие от удостоверение от Централния професионален регистър на строителя, което им позволява да изпълняват строителството на обекти </w:t>
      </w:r>
      <w:r>
        <w:rPr>
          <w:b/>
          <w:color w:val="auto"/>
          <w:sz w:val="26"/>
          <w:szCs w:val="26"/>
          <w:lang w:val="bg-BG"/>
        </w:rPr>
        <w:t>втора</w:t>
      </w:r>
      <w:r w:rsidRPr="00042E46">
        <w:rPr>
          <w:color w:val="auto"/>
          <w:sz w:val="26"/>
          <w:szCs w:val="26"/>
          <w:lang w:val="bg-BG"/>
        </w:rPr>
        <w:t xml:space="preserve"> група, </w:t>
      </w:r>
      <w:r>
        <w:rPr>
          <w:b/>
          <w:color w:val="auto"/>
          <w:sz w:val="26"/>
          <w:szCs w:val="26"/>
          <w:lang w:val="bg-BG"/>
        </w:rPr>
        <w:t>трета</w:t>
      </w:r>
      <w:r w:rsidRPr="00042E46">
        <w:rPr>
          <w:color w:val="auto"/>
          <w:sz w:val="26"/>
          <w:szCs w:val="26"/>
          <w:lang w:val="bg-BG"/>
        </w:rPr>
        <w:t xml:space="preserve"> категория съгласно Правилника за реда за вписване и водене на Централния професионален регистър на строителя и при спазване на чл.17 от Закона за камарата на строителите.</w:t>
      </w:r>
    </w:p>
    <w:p w:rsidR="000D561F" w:rsidRPr="00042E46" w:rsidRDefault="000D561F" w:rsidP="003A5905">
      <w:pPr>
        <w:widowControl/>
        <w:shd w:val="clear" w:color="auto" w:fill="FFFFFF"/>
        <w:suppressAutoHyphens w:val="0"/>
        <w:spacing w:before="60"/>
        <w:ind w:right="-142" w:firstLine="567"/>
        <w:jc w:val="both"/>
        <w:rPr>
          <w:color w:val="auto"/>
          <w:sz w:val="26"/>
          <w:szCs w:val="26"/>
          <w:lang w:val="ru-RU"/>
        </w:rPr>
      </w:pPr>
    </w:p>
    <w:p w:rsidR="000D561F" w:rsidRPr="00E018EB" w:rsidRDefault="000D561F" w:rsidP="003A5905">
      <w:pPr>
        <w:suppressAutoHyphens w:val="0"/>
        <w:autoSpaceDE w:val="0"/>
        <w:autoSpaceDN w:val="0"/>
        <w:adjustRightInd w:val="0"/>
        <w:ind w:firstLine="567"/>
        <w:jc w:val="both"/>
        <w:rPr>
          <w:b/>
          <w:color w:val="auto"/>
          <w:sz w:val="26"/>
          <w:szCs w:val="26"/>
          <w:u w:val="single"/>
          <w:lang w:val="bg-BG"/>
        </w:rPr>
      </w:pPr>
      <w:r w:rsidRPr="00E018EB">
        <w:rPr>
          <w:b/>
          <w:color w:val="auto"/>
          <w:sz w:val="26"/>
          <w:szCs w:val="26"/>
          <w:u w:val="single"/>
          <w:lang w:val="bg-BG"/>
        </w:rPr>
        <w:t>Икономическо и финансово състояние:</w:t>
      </w:r>
    </w:p>
    <w:p w:rsidR="000D561F" w:rsidRPr="00E018EB" w:rsidRDefault="000D561F" w:rsidP="003A5905">
      <w:pPr>
        <w:suppressAutoHyphens w:val="0"/>
        <w:autoSpaceDE w:val="0"/>
        <w:autoSpaceDN w:val="0"/>
        <w:adjustRightInd w:val="0"/>
        <w:ind w:firstLine="567"/>
        <w:jc w:val="both"/>
        <w:rPr>
          <w:color w:val="auto"/>
          <w:sz w:val="26"/>
          <w:szCs w:val="26"/>
          <w:lang w:val="bg-BG"/>
        </w:rPr>
      </w:pPr>
      <w:r w:rsidRPr="00E018EB">
        <w:rPr>
          <w:color w:val="auto"/>
          <w:sz w:val="26"/>
          <w:szCs w:val="26"/>
          <w:lang w:val="bg-BG"/>
        </w:rPr>
        <w:t>1. Участникът да притежава валидна /действаща/ застраховка по чл. 171 от Закон за устройство на територията (ЗУТ) за професионална отговорност предназначена за строителство по смисъла на ЗУТ и в размер съгласно чл.5, ал.2, т.</w:t>
      </w:r>
      <w:r>
        <w:rPr>
          <w:color w:val="auto"/>
          <w:sz w:val="26"/>
          <w:szCs w:val="26"/>
          <w:lang w:val="bg-BG"/>
        </w:rPr>
        <w:t>3</w:t>
      </w:r>
      <w:r w:rsidRPr="00E018EB">
        <w:rPr>
          <w:color w:val="auto"/>
          <w:sz w:val="26"/>
          <w:szCs w:val="26"/>
          <w:lang w:val="bg-BG"/>
        </w:rPr>
        <w:t xml:space="preserve"> от Наредбата за условията и реда за задължително застраховане в проектирането и строителството.</w:t>
      </w:r>
    </w:p>
    <w:p w:rsidR="000D561F" w:rsidRPr="00E018EB" w:rsidRDefault="000D561F" w:rsidP="003A5905">
      <w:pPr>
        <w:widowControl/>
        <w:suppressAutoHyphens w:val="0"/>
        <w:ind w:firstLine="567"/>
        <w:jc w:val="both"/>
        <w:rPr>
          <w:color w:val="auto"/>
          <w:sz w:val="26"/>
          <w:szCs w:val="26"/>
          <w:lang w:val="bg-BG"/>
        </w:rPr>
      </w:pPr>
      <w:r w:rsidRPr="00E018EB">
        <w:rPr>
          <w:color w:val="auto"/>
          <w:sz w:val="26"/>
          <w:szCs w:val="26"/>
          <w:lang w:val="bg-BG"/>
        </w:rPr>
        <w:t xml:space="preserve">За участник, установен / регистриран в Република България, застраховката за професионална отговорност следва да бъде съгласно чл.171, ал.1 от Закона за устройство на територията (ЗУТ). За участник, установен/ регистриран извън Република България застраховката за професионална отговорност следва да бъде еквивалента на тази по чл.171, ал.1 от ЗУТ, но направена съгласно законодателството на държавата, където е установен / регистриран участника. </w:t>
      </w:r>
    </w:p>
    <w:p w:rsidR="000D561F" w:rsidRPr="00E018EB" w:rsidRDefault="000D561F" w:rsidP="003A5905">
      <w:pPr>
        <w:widowControl/>
        <w:suppressAutoHyphens w:val="0"/>
        <w:ind w:firstLine="567"/>
        <w:jc w:val="both"/>
        <w:rPr>
          <w:color w:val="auto"/>
          <w:sz w:val="26"/>
          <w:szCs w:val="26"/>
          <w:lang w:val="bg-BG"/>
        </w:rPr>
      </w:pPr>
      <w:r w:rsidRPr="00E018EB">
        <w:rPr>
          <w:color w:val="auto"/>
          <w:sz w:val="26"/>
          <w:szCs w:val="26"/>
          <w:lang w:val="bg-BG"/>
        </w:rPr>
        <w:t>В случай на участие на обединение/консорциум, който не е регистриран като самостоятелно юридическо лице, както и в случаите, когато се ползва подизпълнител, застраховката се представя за всеки един от членовете на обединението/консорциума, както и за подизпълнителите, които ще</w:t>
      </w:r>
      <w:r>
        <w:rPr>
          <w:color w:val="auto"/>
          <w:sz w:val="26"/>
          <w:szCs w:val="26"/>
          <w:lang w:val="bg-BG"/>
        </w:rPr>
        <w:t xml:space="preserve"> изпълняват дейности свързани със</w:t>
      </w:r>
      <w:r w:rsidRPr="00E018EB">
        <w:rPr>
          <w:color w:val="auto"/>
          <w:sz w:val="26"/>
          <w:szCs w:val="26"/>
          <w:lang w:val="bg-BG"/>
        </w:rPr>
        <w:t xml:space="preserve"> строителството.</w:t>
      </w:r>
    </w:p>
    <w:p w:rsidR="000D561F" w:rsidRPr="00E018EB" w:rsidRDefault="000D561F" w:rsidP="002129A6">
      <w:pPr>
        <w:widowControl/>
        <w:tabs>
          <w:tab w:val="left" w:pos="360"/>
        </w:tabs>
        <w:suppressAutoHyphens w:val="0"/>
        <w:spacing w:afterLines="60"/>
        <w:ind w:firstLine="567"/>
        <w:jc w:val="both"/>
        <w:rPr>
          <w:color w:val="auto"/>
          <w:sz w:val="26"/>
          <w:szCs w:val="26"/>
          <w:shd w:val="clear" w:color="auto" w:fill="FFFFFF"/>
          <w:lang w:val="bg-BG"/>
        </w:rPr>
      </w:pPr>
      <w:r w:rsidRPr="00E018EB">
        <w:rPr>
          <w:b/>
          <w:color w:val="auto"/>
          <w:sz w:val="26"/>
          <w:szCs w:val="26"/>
          <w:u w:val="single"/>
          <w:lang w:val="bg-BG"/>
        </w:rPr>
        <w:t>Доказва се със:</w:t>
      </w:r>
      <w:r w:rsidRPr="00E018EB">
        <w:rPr>
          <w:color w:val="auto"/>
          <w:sz w:val="26"/>
          <w:szCs w:val="26"/>
          <w:lang w:val="bg-BG"/>
        </w:rPr>
        <w:t xml:space="preserve"> Лицето или лицата попълват </w:t>
      </w:r>
      <w:r w:rsidRPr="00E018EB">
        <w:rPr>
          <w:color w:val="auto"/>
          <w:sz w:val="26"/>
          <w:szCs w:val="26"/>
          <w:shd w:val="clear" w:color="auto" w:fill="FFFFFF"/>
          <w:lang w:val="bg-BG"/>
        </w:rPr>
        <w:t xml:space="preserve">Част ІV. „Критерий за подбор”, буква „Б”, „Икономическо и финансово състояние” от еЕЕДОП. </w:t>
      </w:r>
    </w:p>
    <w:p w:rsidR="000D561F" w:rsidRPr="00E018EB" w:rsidRDefault="000D561F" w:rsidP="002129A6">
      <w:pPr>
        <w:widowControl/>
        <w:tabs>
          <w:tab w:val="left" w:pos="360"/>
        </w:tabs>
        <w:suppressAutoHyphens w:val="0"/>
        <w:spacing w:afterLines="60"/>
        <w:ind w:firstLine="567"/>
        <w:jc w:val="both"/>
        <w:rPr>
          <w:color w:val="auto"/>
          <w:sz w:val="26"/>
          <w:szCs w:val="26"/>
          <w:lang w:val="bg-BG"/>
        </w:rPr>
      </w:pPr>
      <w:r w:rsidRPr="00E018EB">
        <w:rPr>
          <w:color w:val="auto"/>
          <w:sz w:val="26"/>
          <w:szCs w:val="26"/>
          <w:lang w:val="bg-BG"/>
        </w:rPr>
        <w:t xml:space="preserve">* Разяснение: следва да се има предвид, че застраховка по чл. 171 от ЗУТ е специализирана – тя касае само „строителя” /чл. 171, ал. 1 от ЗУТ/. </w:t>
      </w:r>
      <w:r w:rsidRPr="00E018EB">
        <w:rPr>
          <w:b/>
          <w:color w:val="auto"/>
          <w:sz w:val="26"/>
          <w:szCs w:val="26"/>
          <w:lang w:val="bg-BG"/>
        </w:rPr>
        <w:t>Ако съдружник в обединение-участник, което не е ЮЛ, няма да извършва строителство</w:t>
      </w:r>
      <w:r w:rsidRPr="00E018EB">
        <w:rPr>
          <w:color w:val="auto"/>
          <w:sz w:val="26"/>
          <w:szCs w:val="26"/>
          <w:lang w:val="bg-BG"/>
        </w:rPr>
        <w:t>, то тогава по силата на текста на законовата норма той не може да застрахова отговорността си на основание на специална клауза, която като императивна, не подлежи на разширително тълкуване и приложение.</w:t>
      </w:r>
    </w:p>
    <w:p w:rsidR="000D561F" w:rsidRPr="00E018EB" w:rsidRDefault="000D561F" w:rsidP="003A5905">
      <w:pPr>
        <w:widowControl/>
        <w:suppressAutoHyphens w:val="0"/>
        <w:ind w:firstLine="567"/>
        <w:jc w:val="both"/>
        <w:rPr>
          <w:bCs/>
          <w:color w:val="auto"/>
          <w:sz w:val="26"/>
          <w:szCs w:val="26"/>
          <w:lang w:val="bg-BG" w:eastAsia="bg-BG"/>
        </w:rPr>
      </w:pPr>
      <w:r w:rsidRPr="00E018EB">
        <w:rPr>
          <w:b/>
          <w:bCs/>
          <w:color w:val="auto"/>
          <w:sz w:val="26"/>
          <w:szCs w:val="26"/>
          <w:u w:val="thick" w:color="000000"/>
          <w:lang w:val="bg-BG" w:eastAsia="bg-BG"/>
        </w:rPr>
        <w:t xml:space="preserve">На основание и при условията на чл. 67, ал. 5 от ЗОП, </w:t>
      </w:r>
      <w:r w:rsidRPr="00E018EB">
        <w:rPr>
          <w:bCs/>
          <w:color w:val="auto"/>
          <w:sz w:val="26"/>
          <w:szCs w:val="26"/>
          <w:lang w:val="bg-BG" w:eastAsia="bg-BG"/>
        </w:rPr>
        <w:t>възложителят може да изисква по всяко време след отварянето на офертите представяне на документите, чрез които се доказва информацията, посочена в еЕЕДОП, когато това е необходимо за законосъобразното провеждане на процедурата, а именно: Заверено копие на валидна застраховка по чл. 171 ЗУТ „Професионална отговорност” в размер съгласно чл.5, ал.2, т.</w:t>
      </w:r>
      <w:r>
        <w:rPr>
          <w:bCs/>
          <w:color w:val="auto"/>
          <w:sz w:val="26"/>
          <w:szCs w:val="26"/>
          <w:lang w:val="bg-BG" w:eastAsia="bg-BG"/>
        </w:rPr>
        <w:t>3</w:t>
      </w:r>
      <w:r w:rsidRPr="00E018EB">
        <w:rPr>
          <w:bCs/>
          <w:color w:val="auto"/>
          <w:sz w:val="26"/>
          <w:szCs w:val="26"/>
          <w:lang w:val="bg-BG" w:eastAsia="bg-BG"/>
        </w:rPr>
        <w:t xml:space="preserve"> от Наредбата за условията и реда за задължително застраховане в проектирането и строителството.</w:t>
      </w:r>
    </w:p>
    <w:p w:rsidR="000D561F" w:rsidRPr="00E018EB" w:rsidRDefault="000D561F" w:rsidP="003A5905">
      <w:pPr>
        <w:widowControl/>
        <w:suppressAutoHyphens w:val="0"/>
        <w:spacing w:line="239" w:lineRule="auto"/>
        <w:ind w:firstLine="567"/>
        <w:jc w:val="both"/>
        <w:rPr>
          <w:color w:val="auto"/>
          <w:sz w:val="26"/>
          <w:szCs w:val="26"/>
          <w:lang w:val="bg-BG"/>
        </w:rPr>
      </w:pPr>
      <w:r w:rsidRPr="00E018EB">
        <w:rPr>
          <w:b/>
          <w:bCs/>
          <w:color w:val="auto"/>
          <w:sz w:val="26"/>
          <w:szCs w:val="26"/>
          <w:u w:val="thick" w:color="000000"/>
          <w:lang w:val="bg-BG"/>
        </w:rPr>
        <w:t>Определеният</w:t>
      </w:r>
      <w:r w:rsidRPr="00E018EB">
        <w:rPr>
          <w:b/>
          <w:bCs/>
          <w:color w:val="auto"/>
          <w:spacing w:val="1"/>
          <w:sz w:val="26"/>
          <w:szCs w:val="26"/>
          <w:u w:val="thick" w:color="000000"/>
          <w:lang w:val="bg-BG"/>
        </w:rPr>
        <w:t xml:space="preserve"> </w:t>
      </w:r>
      <w:r w:rsidRPr="00E018EB">
        <w:rPr>
          <w:b/>
          <w:bCs/>
          <w:color w:val="auto"/>
          <w:sz w:val="26"/>
          <w:szCs w:val="26"/>
          <w:u w:val="thick" w:color="000000"/>
          <w:lang w:val="bg-BG"/>
        </w:rPr>
        <w:t>за изпълнител</w:t>
      </w:r>
      <w:r w:rsidRPr="00E018EB">
        <w:rPr>
          <w:b/>
          <w:bCs/>
          <w:color w:val="auto"/>
          <w:sz w:val="26"/>
          <w:szCs w:val="26"/>
          <w:lang w:val="bg-BG"/>
        </w:rPr>
        <w:t>,</w:t>
      </w:r>
      <w:r w:rsidRPr="00E018EB">
        <w:rPr>
          <w:b/>
          <w:bCs/>
          <w:color w:val="auto"/>
          <w:spacing w:val="1"/>
          <w:sz w:val="26"/>
          <w:szCs w:val="26"/>
          <w:lang w:val="bg-BG"/>
        </w:rPr>
        <w:t xml:space="preserve"> </w:t>
      </w:r>
      <w:r w:rsidRPr="00E018EB">
        <w:rPr>
          <w:b/>
          <w:bCs/>
          <w:color w:val="auto"/>
          <w:sz w:val="26"/>
          <w:szCs w:val="26"/>
          <w:lang w:val="bg-BG"/>
        </w:rPr>
        <w:t>съдружни</w:t>
      </w:r>
      <w:r w:rsidRPr="00E018EB">
        <w:rPr>
          <w:b/>
          <w:bCs/>
          <w:color w:val="auto"/>
          <w:spacing w:val="1"/>
          <w:sz w:val="26"/>
          <w:szCs w:val="26"/>
          <w:lang w:val="bg-BG"/>
        </w:rPr>
        <w:t>ц</w:t>
      </w:r>
      <w:r w:rsidRPr="00E018EB">
        <w:rPr>
          <w:b/>
          <w:bCs/>
          <w:color w:val="auto"/>
          <w:sz w:val="26"/>
          <w:szCs w:val="26"/>
          <w:lang w:val="bg-BG"/>
        </w:rPr>
        <w:t>и в обединението-изпълните</w:t>
      </w:r>
      <w:r w:rsidRPr="00E018EB">
        <w:rPr>
          <w:b/>
          <w:bCs/>
          <w:color w:val="auto"/>
          <w:spacing w:val="1"/>
          <w:sz w:val="26"/>
          <w:szCs w:val="26"/>
          <w:lang w:val="bg-BG"/>
        </w:rPr>
        <w:t>л</w:t>
      </w:r>
      <w:r w:rsidRPr="00E018EB">
        <w:rPr>
          <w:b/>
          <w:bCs/>
          <w:color w:val="auto"/>
          <w:sz w:val="26"/>
          <w:szCs w:val="26"/>
          <w:lang w:val="bg-BG"/>
        </w:rPr>
        <w:t>,</w:t>
      </w:r>
      <w:r w:rsidRPr="00E018EB">
        <w:rPr>
          <w:b/>
          <w:bCs/>
          <w:color w:val="auto"/>
          <w:spacing w:val="1"/>
          <w:sz w:val="26"/>
          <w:szCs w:val="26"/>
          <w:lang w:val="bg-BG"/>
        </w:rPr>
        <w:t xml:space="preserve"> </w:t>
      </w:r>
      <w:r w:rsidRPr="00E018EB">
        <w:rPr>
          <w:b/>
          <w:bCs/>
          <w:color w:val="auto"/>
          <w:sz w:val="26"/>
          <w:szCs w:val="26"/>
          <w:lang w:val="bg-BG"/>
        </w:rPr>
        <w:t>както и подизпъл</w:t>
      </w:r>
      <w:r w:rsidRPr="00E018EB">
        <w:rPr>
          <w:b/>
          <w:bCs/>
          <w:color w:val="auto"/>
          <w:spacing w:val="1"/>
          <w:sz w:val="26"/>
          <w:szCs w:val="26"/>
          <w:lang w:val="bg-BG"/>
        </w:rPr>
        <w:t>н</w:t>
      </w:r>
      <w:r w:rsidRPr="00E018EB">
        <w:rPr>
          <w:b/>
          <w:bCs/>
          <w:color w:val="auto"/>
          <w:sz w:val="26"/>
          <w:szCs w:val="26"/>
          <w:lang w:val="bg-BG"/>
        </w:rPr>
        <w:t xml:space="preserve">ители,   които   ще   извършват  </w:t>
      </w:r>
      <w:r w:rsidRPr="00E018EB">
        <w:rPr>
          <w:b/>
          <w:bCs/>
          <w:color w:val="auto"/>
          <w:spacing w:val="1"/>
          <w:sz w:val="26"/>
          <w:szCs w:val="26"/>
          <w:lang w:val="bg-BG"/>
        </w:rPr>
        <w:t xml:space="preserve"> </w:t>
      </w:r>
      <w:r w:rsidRPr="00E018EB">
        <w:rPr>
          <w:b/>
          <w:bCs/>
          <w:color w:val="auto"/>
          <w:sz w:val="26"/>
          <w:szCs w:val="26"/>
          <w:lang w:val="bg-BG"/>
        </w:rPr>
        <w:t xml:space="preserve">съответна   дейност  </w:t>
      </w:r>
      <w:r w:rsidRPr="00E018EB">
        <w:rPr>
          <w:b/>
          <w:bCs/>
          <w:color w:val="auto"/>
          <w:spacing w:val="1"/>
          <w:sz w:val="26"/>
          <w:szCs w:val="26"/>
          <w:lang w:val="bg-BG"/>
        </w:rPr>
        <w:t xml:space="preserve"> </w:t>
      </w:r>
      <w:r w:rsidRPr="00E018EB">
        <w:rPr>
          <w:b/>
          <w:bCs/>
          <w:color w:val="auto"/>
          <w:sz w:val="26"/>
          <w:szCs w:val="26"/>
          <w:lang w:val="bg-BG"/>
        </w:rPr>
        <w:t>при изпълнението на договора</w:t>
      </w:r>
      <w:r w:rsidRPr="00E018EB">
        <w:rPr>
          <w:b/>
          <w:bCs/>
          <w:color w:val="auto"/>
          <w:sz w:val="26"/>
          <w:szCs w:val="26"/>
        </w:rPr>
        <w:t xml:space="preserve"> </w:t>
      </w:r>
      <w:r w:rsidRPr="00E018EB">
        <w:rPr>
          <w:b/>
          <w:bCs/>
          <w:color w:val="auto"/>
          <w:sz w:val="26"/>
          <w:szCs w:val="26"/>
          <w:lang w:val="bg-BG"/>
        </w:rPr>
        <w:t xml:space="preserve">за обществената поръчка, </w:t>
      </w:r>
      <w:r w:rsidRPr="00E018EB">
        <w:rPr>
          <w:color w:val="auto"/>
          <w:sz w:val="26"/>
          <w:szCs w:val="26"/>
          <w:lang w:val="bg-BG"/>
        </w:rPr>
        <w:t xml:space="preserve">са  длъжни </w:t>
      </w:r>
      <w:r w:rsidRPr="00E018EB">
        <w:rPr>
          <w:color w:val="auto"/>
          <w:spacing w:val="1"/>
          <w:sz w:val="26"/>
          <w:szCs w:val="26"/>
          <w:lang w:val="bg-BG"/>
        </w:rPr>
        <w:t xml:space="preserve"> </w:t>
      </w:r>
      <w:r w:rsidRPr="00E018EB">
        <w:rPr>
          <w:color w:val="auto"/>
          <w:sz w:val="26"/>
          <w:szCs w:val="26"/>
          <w:lang w:val="bg-BG"/>
        </w:rPr>
        <w:t xml:space="preserve">в </w:t>
      </w:r>
      <w:r w:rsidRPr="00E018EB">
        <w:rPr>
          <w:color w:val="auto"/>
          <w:spacing w:val="1"/>
          <w:sz w:val="26"/>
          <w:szCs w:val="26"/>
          <w:lang w:val="bg-BG"/>
        </w:rPr>
        <w:t xml:space="preserve"> </w:t>
      </w:r>
      <w:r w:rsidRPr="00E018EB">
        <w:rPr>
          <w:color w:val="auto"/>
          <w:sz w:val="26"/>
          <w:szCs w:val="26"/>
          <w:lang w:val="bg-BG"/>
        </w:rPr>
        <w:t xml:space="preserve">срок </w:t>
      </w:r>
      <w:r w:rsidRPr="00E018EB">
        <w:rPr>
          <w:color w:val="auto"/>
          <w:spacing w:val="1"/>
          <w:sz w:val="26"/>
          <w:szCs w:val="26"/>
          <w:lang w:val="bg-BG"/>
        </w:rPr>
        <w:t xml:space="preserve"> </w:t>
      </w:r>
      <w:r w:rsidRPr="00E018EB">
        <w:rPr>
          <w:color w:val="auto"/>
          <w:sz w:val="26"/>
          <w:szCs w:val="26"/>
          <w:lang w:val="bg-BG"/>
        </w:rPr>
        <w:t xml:space="preserve">не </w:t>
      </w:r>
      <w:r w:rsidRPr="00E018EB">
        <w:rPr>
          <w:color w:val="auto"/>
          <w:spacing w:val="1"/>
          <w:sz w:val="26"/>
          <w:szCs w:val="26"/>
          <w:lang w:val="bg-BG"/>
        </w:rPr>
        <w:t xml:space="preserve"> </w:t>
      </w:r>
      <w:r w:rsidRPr="00E018EB">
        <w:rPr>
          <w:color w:val="auto"/>
          <w:sz w:val="26"/>
          <w:szCs w:val="26"/>
          <w:lang w:val="bg-BG"/>
        </w:rPr>
        <w:t xml:space="preserve">по-късно  от  </w:t>
      </w:r>
      <w:r w:rsidRPr="00E018EB">
        <w:rPr>
          <w:color w:val="auto"/>
          <w:spacing w:val="1"/>
          <w:sz w:val="26"/>
          <w:szCs w:val="26"/>
          <w:lang w:val="bg-BG"/>
        </w:rPr>
        <w:t>д</w:t>
      </w:r>
      <w:r w:rsidRPr="00E018EB">
        <w:rPr>
          <w:color w:val="auto"/>
          <w:sz w:val="26"/>
          <w:szCs w:val="26"/>
          <w:lang w:val="bg-BG"/>
        </w:rPr>
        <w:t xml:space="preserve">атата </w:t>
      </w:r>
      <w:r w:rsidRPr="00E018EB">
        <w:rPr>
          <w:color w:val="auto"/>
          <w:spacing w:val="1"/>
          <w:sz w:val="26"/>
          <w:szCs w:val="26"/>
          <w:lang w:val="bg-BG"/>
        </w:rPr>
        <w:t xml:space="preserve"> </w:t>
      </w:r>
      <w:r w:rsidRPr="00E018EB">
        <w:rPr>
          <w:color w:val="auto"/>
          <w:sz w:val="26"/>
          <w:szCs w:val="26"/>
          <w:lang w:val="bg-BG"/>
        </w:rPr>
        <w:t xml:space="preserve">на </w:t>
      </w:r>
      <w:r w:rsidRPr="00E018EB">
        <w:rPr>
          <w:color w:val="auto"/>
          <w:spacing w:val="3"/>
          <w:sz w:val="26"/>
          <w:szCs w:val="26"/>
          <w:lang w:val="bg-BG"/>
        </w:rPr>
        <w:t xml:space="preserve"> </w:t>
      </w:r>
      <w:r w:rsidRPr="00E018EB">
        <w:rPr>
          <w:color w:val="auto"/>
          <w:sz w:val="26"/>
          <w:szCs w:val="26"/>
          <w:lang w:val="bg-BG"/>
        </w:rPr>
        <w:t xml:space="preserve">сключване </w:t>
      </w:r>
      <w:r w:rsidRPr="00E018EB">
        <w:rPr>
          <w:color w:val="auto"/>
          <w:spacing w:val="1"/>
          <w:sz w:val="26"/>
          <w:szCs w:val="26"/>
          <w:lang w:val="bg-BG"/>
        </w:rPr>
        <w:t xml:space="preserve"> на </w:t>
      </w:r>
      <w:r w:rsidRPr="00E018EB">
        <w:rPr>
          <w:color w:val="auto"/>
          <w:sz w:val="26"/>
          <w:szCs w:val="26"/>
          <w:lang w:val="bg-BG"/>
        </w:rPr>
        <w:t xml:space="preserve">договора да представят копие на застраховка по </w:t>
      </w:r>
      <w:r w:rsidRPr="00E018EB">
        <w:rPr>
          <w:color w:val="auto"/>
          <w:spacing w:val="-1"/>
          <w:sz w:val="26"/>
          <w:szCs w:val="26"/>
          <w:lang w:val="bg-BG"/>
        </w:rPr>
        <w:t>ч</w:t>
      </w:r>
      <w:r w:rsidRPr="00E018EB">
        <w:rPr>
          <w:color w:val="auto"/>
          <w:sz w:val="26"/>
          <w:szCs w:val="26"/>
          <w:lang w:val="bg-BG"/>
        </w:rPr>
        <w:t xml:space="preserve">л. 171 </w:t>
      </w:r>
      <w:r w:rsidRPr="00E018EB">
        <w:rPr>
          <w:color w:val="auto"/>
          <w:spacing w:val="1"/>
          <w:sz w:val="26"/>
          <w:szCs w:val="26"/>
          <w:lang w:val="bg-BG"/>
        </w:rPr>
        <w:t>ЗУ</w:t>
      </w:r>
      <w:r w:rsidRPr="00E018EB">
        <w:rPr>
          <w:color w:val="auto"/>
          <w:sz w:val="26"/>
          <w:szCs w:val="26"/>
          <w:lang w:val="bg-BG"/>
        </w:rPr>
        <w:t>Т „Професионална отговорност в проектирането и строителството” в размер съгласно чл.5, ал.2, т.</w:t>
      </w:r>
      <w:r>
        <w:rPr>
          <w:color w:val="auto"/>
          <w:sz w:val="26"/>
          <w:szCs w:val="26"/>
          <w:lang w:val="bg-BG"/>
        </w:rPr>
        <w:t>3</w:t>
      </w:r>
      <w:r w:rsidRPr="00E018EB">
        <w:rPr>
          <w:color w:val="auto"/>
          <w:sz w:val="26"/>
          <w:szCs w:val="26"/>
          <w:lang w:val="bg-BG"/>
        </w:rPr>
        <w:t xml:space="preserve"> от Наредбата за условията и реда за задължително застраховане в проектирането и строителството.</w:t>
      </w:r>
      <w:r w:rsidRPr="00E018EB">
        <w:t xml:space="preserve"> </w:t>
      </w:r>
      <w:r w:rsidRPr="00E018EB">
        <w:rPr>
          <w:color w:val="auto"/>
          <w:sz w:val="26"/>
          <w:szCs w:val="26"/>
          <w:lang w:val="bg-BG"/>
        </w:rPr>
        <w:t>За изпълнител, съдружници в обединението-изпъ</w:t>
      </w:r>
      <w:r>
        <w:rPr>
          <w:color w:val="auto"/>
          <w:sz w:val="26"/>
          <w:szCs w:val="26"/>
          <w:lang w:val="bg-BG"/>
        </w:rPr>
        <w:t xml:space="preserve">лнител, както и подизпълнители, </w:t>
      </w:r>
      <w:r w:rsidRPr="00E018EB">
        <w:rPr>
          <w:color w:val="auto"/>
          <w:sz w:val="26"/>
          <w:szCs w:val="26"/>
          <w:lang w:val="bg-BG"/>
        </w:rPr>
        <w:t>които ще   извършват съответна дейност при изпълнението на договора за обществена поръчка, установен/ регистриран извън Република България застраховката за професионална отговорност следва да бъде еквивалента на тази по чл.171, ал.1 от ЗУТ, но направена съгласно законодателството на държавата, където е установен / регистриран.</w:t>
      </w:r>
    </w:p>
    <w:p w:rsidR="000D561F" w:rsidRPr="00E018EB" w:rsidRDefault="000D561F" w:rsidP="003A5905">
      <w:pPr>
        <w:widowControl/>
        <w:suppressAutoHyphens w:val="0"/>
        <w:spacing w:before="4" w:line="140" w:lineRule="exact"/>
        <w:ind w:firstLine="567"/>
        <w:jc w:val="both"/>
        <w:rPr>
          <w:color w:val="auto"/>
          <w:sz w:val="26"/>
          <w:szCs w:val="26"/>
          <w:lang w:val="bg-BG"/>
        </w:rPr>
      </w:pPr>
    </w:p>
    <w:p w:rsidR="000D561F" w:rsidRPr="00E018EB" w:rsidRDefault="000D561F" w:rsidP="003A5905">
      <w:pPr>
        <w:widowControl/>
        <w:suppressAutoHyphens w:val="0"/>
        <w:spacing w:before="4" w:line="140" w:lineRule="exact"/>
        <w:ind w:firstLine="567"/>
        <w:jc w:val="both"/>
        <w:rPr>
          <w:color w:val="auto"/>
          <w:sz w:val="26"/>
          <w:szCs w:val="26"/>
          <w:lang w:val="bg-BG"/>
        </w:rPr>
      </w:pPr>
    </w:p>
    <w:p w:rsidR="000D561F" w:rsidRPr="00E018EB" w:rsidRDefault="000D561F" w:rsidP="003A5905">
      <w:pPr>
        <w:suppressAutoHyphens w:val="0"/>
        <w:autoSpaceDE w:val="0"/>
        <w:autoSpaceDN w:val="0"/>
        <w:adjustRightInd w:val="0"/>
        <w:ind w:firstLine="567"/>
        <w:jc w:val="both"/>
        <w:rPr>
          <w:b/>
          <w:color w:val="auto"/>
          <w:sz w:val="26"/>
          <w:szCs w:val="26"/>
          <w:u w:val="single"/>
          <w:lang w:val="bg-BG"/>
        </w:rPr>
      </w:pPr>
      <w:r w:rsidRPr="00E018EB">
        <w:rPr>
          <w:b/>
          <w:color w:val="auto"/>
          <w:sz w:val="26"/>
          <w:szCs w:val="26"/>
          <w:u w:val="single"/>
          <w:lang w:val="bg-BG"/>
        </w:rPr>
        <w:t>Технически и професионални способности:</w:t>
      </w:r>
    </w:p>
    <w:p w:rsidR="000D561F" w:rsidRPr="00E018EB" w:rsidRDefault="000D561F" w:rsidP="003A5905">
      <w:pPr>
        <w:widowControl/>
        <w:suppressAutoHyphens w:val="0"/>
        <w:autoSpaceDE w:val="0"/>
        <w:autoSpaceDN w:val="0"/>
        <w:adjustRightInd w:val="0"/>
        <w:ind w:firstLine="567"/>
        <w:jc w:val="both"/>
        <w:rPr>
          <w:color w:val="auto"/>
          <w:sz w:val="26"/>
          <w:szCs w:val="26"/>
          <w:lang w:val="bg-BG"/>
        </w:rPr>
      </w:pPr>
      <w:r w:rsidRPr="00E018EB">
        <w:rPr>
          <w:color w:val="auto"/>
          <w:sz w:val="26"/>
          <w:szCs w:val="26"/>
        </w:rPr>
        <w:t>I</w:t>
      </w:r>
      <w:r w:rsidRPr="00E018EB">
        <w:rPr>
          <w:color w:val="auto"/>
          <w:sz w:val="26"/>
          <w:szCs w:val="26"/>
          <w:lang w:val="bg-BG"/>
        </w:rPr>
        <w:t xml:space="preserve">.Участникът да разполага с персонал за изпълнение на поръчката – строителството, както следва: </w:t>
      </w:r>
    </w:p>
    <w:p w:rsidR="000D561F" w:rsidRPr="00E018EB" w:rsidRDefault="000D561F" w:rsidP="003A5905">
      <w:pPr>
        <w:suppressAutoHyphens w:val="0"/>
        <w:autoSpaceDE w:val="0"/>
        <w:autoSpaceDN w:val="0"/>
        <w:adjustRightInd w:val="0"/>
        <w:ind w:firstLine="567"/>
        <w:jc w:val="both"/>
        <w:rPr>
          <w:color w:val="auto"/>
          <w:sz w:val="26"/>
          <w:szCs w:val="26"/>
          <w:lang w:val="bg-BG"/>
        </w:rPr>
      </w:pPr>
      <w:r w:rsidRPr="00E018EB">
        <w:rPr>
          <w:color w:val="auto"/>
          <w:sz w:val="26"/>
          <w:szCs w:val="26"/>
          <w:lang w:val="bg-BG"/>
        </w:rPr>
        <w:t>1.Технически ръководител на обекта, както следва:</w:t>
      </w:r>
    </w:p>
    <w:p w:rsidR="000D561F" w:rsidRPr="00E018EB" w:rsidRDefault="000D561F" w:rsidP="003A5905">
      <w:pPr>
        <w:suppressAutoHyphens w:val="0"/>
        <w:autoSpaceDE w:val="0"/>
        <w:autoSpaceDN w:val="0"/>
        <w:adjustRightInd w:val="0"/>
        <w:ind w:firstLine="567"/>
        <w:jc w:val="both"/>
        <w:rPr>
          <w:color w:val="auto"/>
          <w:sz w:val="26"/>
          <w:szCs w:val="26"/>
          <w:lang w:val="bg-BG"/>
        </w:rPr>
      </w:pPr>
      <w:r w:rsidRPr="00E018EB">
        <w:rPr>
          <w:color w:val="auto"/>
          <w:sz w:val="26"/>
          <w:szCs w:val="26"/>
          <w:lang w:val="bg-BG"/>
        </w:rPr>
        <w:t>•</w:t>
      </w:r>
      <w:r w:rsidRPr="00E018EB">
        <w:rPr>
          <w:color w:val="auto"/>
          <w:sz w:val="26"/>
          <w:szCs w:val="26"/>
          <w:lang w:val="bg-BG"/>
        </w:rPr>
        <w:tab/>
        <w:t xml:space="preserve">Технически правоспособно лице, получило диплома от акредитирано висше училище с квалификация "строителен инженер", "инженер" или "архитект", или лице със средно образование с четиригодишен курс на обучение и придобита професионална квалификация в областите "Архитектура и строителство" или "Техника". Техническа правоспособност може да бъде призната на чуждестранно лице при условията на взаимност, установени за всеки конкретен случай, когато притежава диплома, легализирана по съответния ред, и когато отговаря на изискванията на ЗУТ. Техническият ръководител е строителен инженер, архитект или строителен техник, който ръководи строителните работи и осигурява изпълнение на отговорностите по чл. 163, ал. 2, т. 1 – 5 от ЗУТ; </w:t>
      </w:r>
    </w:p>
    <w:p w:rsidR="000D561F" w:rsidRPr="00E018EB" w:rsidRDefault="000D561F" w:rsidP="003A5905">
      <w:pPr>
        <w:widowControl/>
        <w:tabs>
          <w:tab w:val="left" w:pos="360"/>
        </w:tabs>
        <w:suppressAutoHyphens w:val="0"/>
        <w:autoSpaceDE w:val="0"/>
        <w:autoSpaceDN w:val="0"/>
        <w:adjustRightInd w:val="0"/>
        <w:spacing w:before="120" w:after="120"/>
        <w:ind w:firstLine="567"/>
        <w:jc w:val="both"/>
        <w:rPr>
          <w:color w:val="auto"/>
          <w:sz w:val="26"/>
          <w:szCs w:val="26"/>
          <w:lang w:val="bg-BG"/>
        </w:rPr>
      </w:pPr>
      <w:r w:rsidRPr="00E018EB">
        <w:rPr>
          <w:color w:val="auto"/>
          <w:sz w:val="26"/>
          <w:szCs w:val="26"/>
          <w:lang w:val="bg-BG"/>
        </w:rPr>
        <w:t xml:space="preserve">2.Специалист по безопасност и охрана на труда – координатор по безопасност и здраве, притежаващ Удостоверение по чл.5, ал.2 от Наредба № 2 от 2004 г. за минимални изисквания за здравословни и безопасни условия на труд при извършване на строителни и монтажни работи </w:t>
      </w:r>
      <w:r w:rsidRPr="00E018EB">
        <w:rPr>
          <w:color w:val="auto"/>
          <w:sz w:val="26"/>
          <w:szCs w:val="26"/>
          <w:lang w:val="ru-RU"/>
        </w:rPr>
        <w:t>или еквивалентен документ за чуждестранни лица</w:t>
      </w:r>
      <w:r w:rsidRPr="00E018EB">
        <w:rPr>
          <w:color w:val="auto"/>
          <w:sz w:val="26"/>
          <w:szCs w:val="26"/>
          <w:lang w:val="bg-BG"/>
        </w:rPr>
        <w:t xml:space="preserve">. </w:t>
      </w:r>
    </w:p>
    <w:p w:rsidR="000D561F" w:rsidRPr="00E018EB" w:rsidRDefault="000D561F" w:rsidP="003A5905">
      <w:pPr>
        <w:widowControl/>
        <w:tabs>
          <w:tab w:val="left" w:pos="360"/>
        </w:tabs>
        <w:suppressAutoHyphens w:val="0"/>
        <w:autoSpaceDE w:val="0"/>
        <w:autoSpaceDN w:val="0"/>
        <w:adjustRightInd w:val="0"/>
        <w:spacing w:before="120" w:after="120"/>
        <w:ind w:firstLine="567"/>
        <w:jc w:val="both"/>
        <w:rPr>
          <w:color w:val="auto"/>
          <w:sz w:val="26"/>
          <w:szCs w:val="26"/>
          <w:lang w:val="ru-RU"/>
        </w:rPr>
      </w:pPr>
      <w:r w:rsidRPr="00E018EB">
        <w:rPr>
          <w:color w:val="auto"/>
          <w:sz w:val="26"/>
          <w:szCs w:val="26"/>
          <w:lang w:val="bg-BG"/>
        </w:rPr>
        <w:t xml:space="preserve">3. Експерт по </w:t>
      </w:r>
      <w:r w:rsidRPr="00E018EB">
        <w:rPr>
          <w:color w:val="auto"/>
          <w:sz w:val="26"/>
          <w:szCs w:val="26"/>
          <w:lang w:val="ru-RU"/>
        </w:rPr>
        <w:t>контрол на качеството – да притежава удостоверение / сертификат за контрол на качеството или еквиваленте</w:t>
      </w:r>
      <w:r>
        <w:rPr>
          <w:color w:val="auto"/>
          <w:sz w:val="26"/>
          <w:szCs w:val="26"/>
          <w:lang w:val="ru-RU"/>
        </w:rPr>
        <w:t>н документ за чуждестранни лица</w:t>
      </w:r>
      <w:r w:rsidRPr="00E018EB">
        <w:rPr>
          <w:color w:val="auto"/>
          <w:sz w:val="26"/>
          <w:szCs w:val="26"/>
          <w:lang w:val="ru-RU"/>
        </w:rPr>
        <w:t>.</w:t>
      </w:r>
    </w:p>
    <w:p w:rsidR="000D561F" w:rsidRPr="00E018EB" w:rsidRDefault="000D561F" w:rsidP="003A5905">
      <w:pPr>
        <w:suppressAutoHyphens w:val="0"/>
        <w:autoSpaceDE w:val="0"/>
        <w:autoSpaceDN w:val="0"/>
        <w:adjustRightInd w:val="0"/>
        <w:ind w:firstLine="567"/>
        <w:jc w:val="both"/>
        <w:rPr>
          <w:color w:val="auto"/>
          <w:sz w:val="26"/>
          <w:szCs w:val="26"/>
          <w:lang w:val="bg-BG"/>
        </w:rPr>
      </w:pPr>
      <w:r w:rsidRPr="00E018EB">
        <w:rPr>
          <w:color w:val="auto"/>
          <w:sz w:val="26"/>
          <w:szCs w:val="26"/>
          <w:lang w:val="bg-BG"/>
        </w:rPr>
        <w:t>Участникът трябва да посочи за всяка от ключовите позиции на експертите от предлагания от него екип за изпълнение на обществената поръчка отделни лица (един експерт не може да съвместява две позиции от изискуемия експертен екип).</w:t>
      </w:r>
    </w:p>
    <w:p w:rsidR="000D561F" w:rsidRPr="00E018EB" w:rsidRDefault="000D561F" w:rsidP="003A5905">
      <w:pPr>
        <w:widowControl/>
        <w:suppressAutoHyphens w:val="0"/>
        <w:ind w:firstLine="567"/>
        <w:jc w:val="both"/>
        <w:rPr>
          <w:color w:val="auto"/>
          <w:sz w:val="26"/>
          <w:szCs w:val="26"/>
          <w:lang w:val="bg-BG"/>
        </w:rPr>
      </w:pPr>
      <w:r w:rsidRPr="00E018EB">
        <w:rPr>
          <w:color w:val="auto"/>
          <w:sz w:val="26"/>
          <w:szCs w:val="26"/>
          <w:lang w:val="bg-BG"/>
        </w:rPr>
        <w:t>При използването на експерти – чуждестранни лица, възложителят приема еквивалентни образователно-квалификационна степен, професионална квалификация и специалност, съгласно законодателството на държавата, в която са установени. Прилагат се разпоредбите на Директива 2005/26/ЕО, както и условията и реда за признаване на професионални квалификации, придобити в други държави членки и в трети държави, с цел достъп и упражняване на регулирани професии в Република България. С Решение на Министерски съвет № 352 от 21.05.2015 г. е приет първи национален план за действие по взаимна оценка на регулираните професии в държавите членки, съгласно чл. 59 „Прозрачност“ от изменената Директива 2005/36/ЕО на Европейския парламент и на Съвета от 7 септември 2005 година относно признаването на професионалните квалификации.</w:t>
      </w:r>
    </w:p>
    <w:p w:rsidR="000D561F" w:rsidRPr="00E018EB" w:rsidRDefault="000D561F" w:rsidP="003A5905">
      <w:pPr>
        <w:widowControl/>
        <w:suppressAutoHyphens w:val="0"/>
        <w:ind w:firstLine="567"/>
        <w:jc w:val="both"/>
        <w:rPr>
          <w:color w:val="auto"/>
          <w:sz w:val="26"/>
          <w:szCs w:val="26"/>
          <w:lang w:val="bg-BG"/>
        </w:rPr>
      </w:pPr>
      <w:r w:rsidRPr="00E018EB">
        <w:rPr>
          <w:color w:val="auto"/>
          <w:sz w:val="26"/>
          <w:szCs w:val="26"/>
          <w:lang w:val="bg-BG"/>
        </w:rPr>
        <w:t>Под „еквивалентно образование“ следва да се разбира специалност, получена в чуждестранно учебно заведение в еквивалентни на тези области специалности по смисъла на ПМС 125 от 24.06.2002 г. за утвърждаване Класификатор на областите на висше образование и професионалните направления. Под „еквивалентно обучение“ следва да се разбира обучение, проведено от чуждестранен обучител на теми, еквивалентни на изискваните за съответните позиции в екипа.</w:t>
      </w:r>
    </w:p>
    <w:p w:rsidR="000D561F" w:rsidRPr="00E018EB" w:rsidRDefault="000D561F" w:rsidP="002129A6">
      <w:pPr>
        <w:widowControl/>
        <w:tabs>
          <w:tab w:val="left" w:pos="360"/>
        </w:tabs>
        <w:suppressAutoHyphens w:val="0"/>
        <w:spacing w:afterLines="60"/>
        <w:ind w:firstLine="567"/>
        <w:jc w:val="both"/>
        <w:rPr>
          <w:color w:val="auto"/>
          <w:sz w:val="26"/>
          <w:szCs w:val="26"/>
          <w:shd w:val="clear" w:color="auto" w:fill="FFFFFF"/>
          <w:lang w:val="bg-BG"/>
        </w:rPr>
      </w:pPr>
      <w:r w:rsidRPr="00E018EB">
        <w:rPr>
          <w:b/>
          <w:color w:val="auto"/>
          <w:sz w:val="26"/>
          <w:szCs w:val="26"/>
          <w:u w:val="single"/>
          <w:lang w:val="bg-BG"/>
        </w:rPr>
        <w:t>Доказва се със:</w:t>
      </w:r>
      <w:r w:rsidRPr="00E018EB">
        <w:rPr>
          <w:color w:val="auto"/>
          <w:sz w:val="26"/>
          <w:szCs w:val="26"/>
          <w:lang w:val="bg-BG"/>
        </w:rPr>
        <w:t xml:space="preserve"> Лицето или лицата попълват </w:t>
      </w:r>
      <w:r w:rsidRPr="00E018EB">
        <w:rPr>
          <w:color w:val="auto"/>
          <w:sz w:val="26"/>
          <w:szCs w:val="26"/>
          <w:shd w:val="clear" w:color="auto" w:fill="FFFFFF"/>
          <w:lang w:val="bg-BG"/>
        </w:rPr>
        <w:t xml:space="preserve">Част ІV. „Критерий за подбор”, буква В „Технически и професионални способности“, “Технически лица или органи за контрол на качеството” от еЕЕДОП. </w:t>
      </w:r>
    </w:p>
    <w:p w:rsidR="000D561F" w:rsidRPr="00E018EB" w:rsidRDefault="000D561F" w:rsidP="003A5905">
      <w:pPr>
        <w:widowControl/>
        <w:suppressAutoHyphens w:val="0"/>
        <w:ind w:firstLine="567"/>
        <w:jc w:val="both"/>
        <w:rPr>
          <w:bCs/>
          <w:color w:val="auto"/>
          <w:sz w:val="26"/>
          <w:szCs w:val="26"/>
          <w:lang w:val="bg-BG"/>
        </w:rPr>
      </w:pPr>
      <w:r w:rsidRPr="00E018EB">
        <w:rPr>
          <w:b/>
          <w:bCs/>
          <w:color w:val="auto"/>
          <w:sz w:val="26"/>
          <w:szCs w:val="26"/>
          <w:u w:val="thick" w:color="000000"/>
          <w:lang w:val="bg-BG"/>
        </w:rPr>
        <w:t xml:space="preserve">На основание и при условията на чл. 67, ал. 5 от ЗОП, </w:t>
      </w:r>
      <w:r w:rsidRPr="00E018EB">
        <w:rPr>
          <w:bCs/>
          <w:color w:val="auto"/>
          <w:sz w:val="26"/>
          <w:szCs w:val="26"/>
          <w:lang w:val="bg-BG"/>
        </w:rPr>
        <w:t xml:space="preserve">възложителят може да изисква по всяко време след отварянето на офертите представяне на документите, чрез които се доказва информацията, посочена в </w:t>
      </w:r>
      <w:r w:rsidRPr="00E018EB">
        <w:rPr>
          <w:color w:val="auto"/>
          <w:sz w:val="26"/>
          <w:szCs w:val="26"/>
          <w:shd w:val="clear" w:color="auto" w:fill="FFFFFF"/>
          <w:lang w:val="bg-BG"/>
        </w:rPr>
        <w:t>е</w:t>
      </w:r>
      <w:r w:rsidRPr="00E018EB">
        <w:rPr>
          <w:bCs/>
          <w:color w:val="auto"/>
          <w:sz w:val="26"/>
          <w:szCs w:val="26"/>
          <w:lang w:val="bg-BG"/>
        </w:rPr>
        <w:t>ЕЕДОП, когато това е необходимо за законосъобразното провеждане на процедурата, а именно: Списък на персонала, който ще изпълнява поръчката, и/или на членовете на ръководния състав, които ще отговарят за изпълнението, както и документи, които доказват професионална компетентност на лицата.</w:t>
      </w:r>
    </w:p>
    <w:p w:rsidR="000D561F" w:rsidRPr="00E018EB" w:rsidRDefault="000D561F" w:rsidP="003A5905">
      <w:pPr>
        <w:widowControl/>
        <w:suppressAutoHyphens w:val="0"/>
        <w:spacing w:line="239" w:lineRule="auto"/>
        <w:ind w:firstLine="567"/>
        <w:jc w:val="both"/>
        <w:rPr>
          <w:color w:val="auto"/>
          <w:sz w:val="26"/>
          <w:szCs w:val="26"/>
          <w:lang w:val="bg-BG"/>
        </w:rPr>
      </w:pPr>
      <w:r w:rsidRPr="00E018EB">
        <w:rPr>
          <w:b/>
          <w:bCs/>
          <w:color w:val="auto"/>
          <w:sz w:val="26"/>
          <w:szCs w:val="26"/>
          <w:u w:val="thick" w:color="000000"/>
          <w:lang w:val="bg-BG"/>
        </w:rPr>
        <w:t>Определеният</w:t>
      </w:r>
      <w:r w:rsidRPr="00E018EB">
        <w:rPr>
          <w:b/>
          <w:bCs/>
          <w:color w:val="auto"/>
          <w:spacing w:val="1"/>
          <w:sz w:val="26"/>
          <w:szCs w:val="26"/>
          <w:u w:val="thick" w:color="000000"/>
          <w:lang w:val="bg-BG"/>
        </w:rPr>
        <w:t xml:space="preserve"> </w:t>
      </w:r>
      <w:r w:rsidRPr="00E018EB">
        <w:rPr>
          <w:b/>
          <w:bCs/>
          <w:color w:val="auto"/>
          <w:sz w:val="26"/>
          <w:szCs w:val="26"/>
          <w:u w:val="thick" w:color="000000"/>
          <w:lang w:val="bg-BG"/>
        </w:rPr>
        <w:t>за изпълнител</w:t>
      </w:r>
      <w:r w:rsidRPr="00E018EB">
        <w:rPr>
          <w:b/>
          <w:bCs/>
          <w:color w:val="auto"/>
          <w:sz w:val="26"/>
          <w:szCs w:val="26"/>
          <w:lang w:val="bg-BG"/>
        </w:rPr>
        <w:t xml:space="preserve"> </w:t>
      </w:r>
      <w:r w:rsidRPr="00E018EB">
        <w:rPr>
          <w:color w:val="auto"/>
          <w:sz w:val="26"/>
          <w:szCs w:val="26"/>
          <w:lang w:val="bg-BG"/>
        </w:rPr>
        <w:t xml:space="preserve">следва </w:t>
      </w:r>
      <w:r w:rsidRPr="00E018EB">
        <w:rPr>
          <w:color w:val="auto"/>
          <w:spacing w:val="1"/>
          <w:sz w:val="26"/>
          <w:szCs w:val="26"/>
          <w:lang w:val="bg-BG"/>
        </w:rPr>
        <w:t xml:space="preserve"> </w:t>
      </w:r>
      <w:r w:rsidRPr="00E018EB">
        <w:rPr>
          <w:color w:val="auto"/>
          <w:sz w:val="26"/>
          <w:szCs w:val="26"/>
          <w:lang w:val="bg-BG"/>
        </w:rPr>
        <w:t xml:space="preserve">в </w:t>
      </w:r>
      <w:r w:rsidRPr="00E018EB">
        <w:rPr>
          <w:color w:val="auto"/>
          <w:spacing w:val="1"/>
          <w:sz w:val="26"/>
          <w:szCs w:val="26"/>
          <w:lang w:val="bg-BG"/>
        </w:rPr>
        <w:t xml:space="preserve"> </w:t>
      </w:r>
      <w:r w:rsidRPr="00E018EB">
        <w:rPr>
          <w:color w:val="auto"/>
          <w:sz w:val="26"/>
          <w:szCs w:val="26"/>
          <w:lang w:val="bg-BG"/>
        </w:rPr>
        <w:t xml:space="preserve">срок </w:t>
      </w:r>
      <w:r w:rsidRPr="00E018EB">
        <w:rPr>
          <w:color w:val="auto"/>
          <w:spacing w:val="1"/>
          <w:sz w:val="26"/>
          <w:szCs w:val="26"/>
          <w:lang w:val="bg-BG"/>
        </w:rPr>
        <w:t xml:space="preserve"> </w:t>
      </w:r>
      <w:r w:rsidRPr="00E018EB">
        <w:rPr>
          <w:color w:val="auto"/>
          <w:sz w:val="26"/>
          <w:szCs w:val="26"/>
          <w:lang w:val="bg-BG"/>
        </w:rPr>
        <w:t xml:space="preserve">не </w:t>
      </w:r>
      <w:r w:rsidRPr="00E018EB">
        <w:rPr>
          <w:color w:val="auto"/>
          <w:spacing w:val="1"/>
          <w:sz w:val="26"/>
          <w:szCs w:val="26"/>
          <w:lang w:val="bg-BG"/>
        </w:rPr>
        <w:t xml:space="preserve"> </w:t>
      </w:r>
      <w:r w:rsidRPr="00E018EB">
        <w:rPr>
          <w:color w:val="auto"/>
          <w:sz w:val="26"/>
          <w:szCs w:val="26"/>
          <w:lang w:val="bg-BG"/>
        </w:rPr>
        <w:t xml:space="preserve">по-късно  от  </w:t>
      </w:r>
      <w:r w:rsidRPr="00E018EB">
        <w:rPr>
          <w:color w:val="auto"/>
          <w:spacing w:val="1"/>
          <w:sz w:val="26"/>
          <w:szCs w:val="26"/>
          <w:lang w:val="bg-BG"/>
        </w:rPr>
        <w:t>д</w:t>
      </w:r>
      <w:r w:rsidRPr="00E018EB">
        <w:rPr>
          <w:color w:val="auto"/>
          <w:sz w:val="26"/>
          <w:szCs w:val="26"/>
          <w:lang w:val="bg-BG"/>
        </w:rPr>
        <w:t xml:space="preserve">атата </w:t>
      </w:r>
      <w:r w:rsidRPr="00E018EB">
        <w:rPr>
          <w:color w:val="auto"/>
          <w:spacing w:val="1"/>
          <w:sz w:val="26"/>
          <w:szCs w:val="26"/>
          <w:lang w:val="bg-BG"/>
        </w:rPr>
        <w:t xml:space="preserve"> </w:t>
      </w:r>
      <w:r w:rsidRPr="00E018EB">
        <w:rPr>
          <w:color w:val="auto"/>
          <w:sz w:val="26"/>
          <w:szCs w:val="26"/>
          <w:lang w:val="bg-BG"/>
        </w:rPr>
        <w:t xml:space="preserve">на </w:t>
      </w:r>
      <w:r w:rsidRPr="00E018EB">
        <w:rPr>
          <w:color w:val="auto"/>
          <w:spacing w:val="3"/>
          <w:sz w:val="26"/>
          <w:szCs w:val="26"/>
          <w:lang w:val="bg-BG"/>
        </w:rPr>
        <w:t xml:space="preserve"> </w:t>
      </w:r>
      <w:r w:rsidRPr="00E018EB">
        <w:rPr>
          <w:color w:val="auto"/>
          <w:sz w:val="26"/>
          <w:szCs w:val="26"/>
          <w:lang w:val="bg-BG"/>
        </w:rPr>
        <w:t xml:space="preserve">сключване </w:t>
      </w:r>
      <w:r w:rsidRPr="00E018EB">
        <w:rPr>
          <w:color w:val="auto"/>
          <w:spacing w:val="1"/>
          <w:sz w:val="26"/>
          <w:szCs w:val="26"/>
          <w:lang w:val="bg-BG"/>
        </w:rPr>
        <w:t xml:space="preserve"> на </w:t>
      </w:r>
      <w:r w:rsidRPr="00E018EB">
        <w:rPr>
          <w:color w:val="auto"/>
          <w:sz w:val="26"/>
          <w:szCs w:val="26"/>
          <w:lang w:val="bg-BG"/>
        </w:rPr>
        <w:t>договора да представи Списък на персонала, който ще изпълнява поръчката, и/или на членовете на ръководния състав, които ще отговарят за изпълнението, както и документи, които доказват професионална компетентност на лицата.</w:t>
      </w:r>
    </w:p>
    <w:p w:rsidR="000D561F" w:rsidRPr="00E018EB" w:rsidRDefault="000D561F" w:rsidP="003A5905">
      <w:pPr>
        <w:widowControl/>
        <w:suppressAutoHyphens w:val="0"/>
        <w:ind w:firstLine="567"/>
        <w:jc w:val="both"/>
        <w:rPr>
          <w:bCs/>
          <w:iCs/>
          <w:color w:val="auto"/>
          <w:sz w:val="26"/>
          <w:szCs w:val="26"/>
          <w:lang w:val="bg-BG"/>
        </w:rPr>
      </w:pPr>
      <w:r w:rsidRPr="00E018EB">
        <w:rPr>
          <w:bCs/>
          <w:iCs/>
          <w:color w:val="auto"/>
          <w:sz w:val="26"/>
          <w:szCs w:val="26"/>
        </w:rPr>
        <w:t>Чуждестранните участници представят еквивалентни на посочените документи съобразно законодателството си</w:t>
      </w:r>
      <w:r w:rsidRPr="00E018EB">
        <w:rPr>
          <w:bCs/>
          <w:iCs/>
          <w:color w:val="auto"/>
          <w:sz w:val="26"/>
          <w:szCs w:val="26"/>
          <w:lang w:val="bg-BG"/>
        </w:rPr>
        <w:t>.</w:t>
      </w:r>
    </w:p>
    <w:p w:rsidR="000D561F" w:rsidRPr="00E018EB" w:rsidRDefault="000D561F" w:rsidP="003A5905">
      <w:pPr>
        <w:widowControl/>
        <w:suppressAutoHyphens w:val="0"/>
        <w:ind w:firstLine="567"/>
        <w:jc w:val="both"/>
        <w:rPr>
          <w:bCs/>
          <w:iCs/>
          <w:color w:val="auto"/>
          <w:sz w:val="26"/>
          <w:szCs w:val="26"/>
        </w:rPr>
      </w:pPr>
      <w:r w:rsidRPr="00E018EB">
        <w:rPr>
          <w:bCs/>
          <w:iCs/>
          <w:color w:val="auto"/>
          <w:sz w:val="26"/>
          <w:szCs w:val="26"/>
          <w:lang w:val="bg-BG"/>
        </w:rPr>
        <w:t>Когато в държавата, в която участникът е установен, не се изискват документи за посочените обстоятелства или когато документите не включват всички обстоятелства, участникът представя декларация, ако такава декларация има правно значение според закона на държавата, в която е установен. Когато клетвената декларация няма правно значение според съответния национален закон, участникът представя официално заявление, направено пред съдебен или административен орган, нотариус или компетентен професионален или търговски орган в държавата, в която той е установен.</w:t>
      </w:r>
    </w:p>
    <w:p w:rsidR="000D561F" w:rsidRPr="00E018EB" w:rsidRDefault="000D561F" w:rsidP="003A5905">
      <w:pPr>
        <w:widowControl/>
        <w:tabs>
          <w:tab w:val="left" w:pos="0"/>
        </w:tabs>
        <w:suppressAutoHyphens w:val="0"/>
        <w:ind w:firstLine="567"/>
        <w:jc w:val="both"/>
        <w:rPr>
          <w:color w:val="auto"/>
          <w:sz w:val="26"/>
          <w:szCs w:val="26"/>
          <w:lang w:val="ru-RU"/>
        </w:rPr>
      </w:pPr>
      <w:r w:rsidRPr="00E018EB">
        <w:rPr>
          <w:color w:val="auto"/>
          <w:sz w:val="26"/>
          <w:szCs w:val="26"/>
          <w:lang w:val="ru-RU"/>
        </w:rPr>
        <w:t xml:space="preserve">Ако участник в процедурата е обединение, което не е юридическо лице, „Списъкът” и документите, които доказват професионалната компетентност на лицата, се попълва и представят само от онези членове в обединението, чрез които обединението доказва, че отговаря на поставения критерий за подбор.   </w:t>
      </w:r>
    </w:p>
    <w:p w:rsidR="000D561F" w:rsidRDefault="000D561F" w:rsidP="003A5905">
      <w:pPr>
        <w:widowControl/>
        <w:suppressAutoHyphens w:val="0"/>
        <w:ind w:firstLine="567"/>
        <w:jc w:val="both"/>
        <w:rPr>
          <w:b/>
          <w:color w:val="auto"/>
          <w:sz w:val="26"/>
          <w:szCs w:val="26"/>
          <w:lang w:val="bg-BG"/>
        </w:rPr>
      </w:pPr>
    </w:p>
    <w:p w:rsidR="000D561F" w:rsidRPr="00CB17D0" w:rsidRDefault="000D561F" w:rsidP="003A5905">
      <w:pPr>
        <w:widowControl/>
        <w:suppressAutoHyphens w:val="0"/>
        <w:ind w:firstLine="567"/>
        <w:jc w:val="both"/>
        <w:rPr>
          <w:b/>
          <w:i/>
          <w:color w:val="auto"/>
          <w:sz w:val="26"/>
          <w:szCs w:val="26"/>
          <w:lang w:val="bg-BG"/>
        </w:rPr>
      </w:pPr>
      <w:r w:rsidRPr="00CB17D0">
        <w:rPr>
          <w:b/>
          <w:i/>
          <w:color w:val="auto"/>
          <w:sz w:val="26"/>
          <w:szCs w:val="26"/>
          <w:lang w:val="bg-BG"/>
        </w:rPr>
        <w:t>Забележка</w:t>
      </w:r>
      <w:r>
        <w:rPr>
          <w:b/>
          <w:color w:val="auto"/>
          <w:sz w:val="26"/>
          <w:szCs w:val="26"/>
          <w:lang w:val="bg-BG"/>
        </w:rPr>
        <w:t xml:space="preserve">: </w:t>
      </w:r>
      <w:r w:rsidRPr="00CB17D0">
        <w:rPr>
          <w:b/>
          <w:i/>
          <w:color w:val="auto"/>
          <w:sz w:val="26"/>
          <w:szCs w:val="26"/>
          <w:lang w:val="bg-BG"/>
        </w:rPr>
        <w:t>поставеният критерий за подбор не се прилага сумарно по всяка от обособените позиции. Т.е. ако участник представя оферта и по двете обособени позиции е достатъчно да разполага с персонал за изпълнение на поръчката, който отговаря на поставените от възложителя минимални изисквания, както следва: Технически ръководител на обекта – 1 бр.; Специалист по безопасност и охрана на труда – 1 бр.; Специалист по безопасност и охрана на труда – координатор по безопасност и здраве – 1 бр.</w:t>
      </w:r>
    </w:p>
    <w:p w:rsidR="000D561F" w:rsidRPr="00E018EB" w:rsidRDefault="000D561F" w:rsidP="003A5905">
      <w:pPr>
        <w:widowControl/>
        <w:suppressAutoHyphens w:val="0"/>
        <w:ind w:firstLine="567"/>
        <w:jc w:val="both"/>
        <w:rPr>
          <w:b/>
          <w:color w:val="auto"/>
          <w:sz w:val="26"/>
          <w:szCs w:val="26"/>
          <w:lang w:val="bg-BG"/>
        </w:rPr>
      </w:pPr>
    </w:p>
    <w:p w:rsidR="000D561F" w:rsidRPr="00E018EB" w:rsidRDefault="000D561F" w:rsidP="003A5905">
      <w:pPr>
        <w:suppressAutoHyphens w:val="0"/>
        <w:autoSpaceDE w:val="0"/>
        <w:autoSpaceDN w:val="0"/>
        <w:adjustRightInd w:val="0"/>
        <w:ind w:firstLine="567"/>
        <w:jc w:val="both"/>
        <w:rPr>
          <w:color w:val="auto"/>
          <w:sz w:val="26"/>
          <w:szCs w:val="26"/>
          <w:lang w:val="bg-BG"/>
        </w:rPr>
      </w:pPr>
      <w:r w:rsidRPr="00E018EB">
        <w:rPr>
          <w:color w:val="auto"/>
          <w:sz w:val="26"/>
          <w:szCs w:val="26"/>
        </w:rPr>
        <w:t>II</w:t>
      </w:r>
      <w:r w:rsidRPr="00E018EB">
        <w:rPr>
          <w:color w:val="auto"/>
          <w:sz w:val="26"/>
          <w:szCs w:val="26"/>
          <w:lang w:val="bg-BG"/>
        </w:rPr>
        <w:t xml:space="preserve">. Участникът да прилага системи за управление на качеството съгласно стандарт </w:t>
      </w:r>
      <w:r w:rsidRPr="00E018EB">
        <w:rPr>
          <w:color w:val="auto"/>
          <w:sz w:val="26"/>
          <w:szCs w:val="26"/>
        </w:rPr>
        <w:t xml:space="preserve">EN </w:t>
      </w:r>
      <w:r w:rsidRPr="00E018EB">
        <w:rPr>
          <w:color w:val="auto"/>
          <w:sz w:val="26"/>
          <w:szCs w:val="26"/>
          <w:lang w:val="bg-BG"/>
        </w:rPr>
        <w:t xml:space="preserve">ISO 9001:2015 или еквивалент, с предметен обхват „строителство“. </w:t>
      </w:r>
    </w:p>
    <w:p w:rsidR="000D561F" w:rsidRPr="00E018EB" w:rsidRDefault="000D561F" w:rsidP="003A5905">
      <w:pPr>
        <w:suppressAutoHyphens w:val="0"/>
        <w:autoSpaceDE w:val="0"/>
        <w:autoSpaceDN w:val="0"/>
        <w:adjustRightInd w:val="0"/>
        <w:ind w:firstLine="567"/>
        <w:jc w:val="both"/>
        <w:rPr>
          <w:color w:val="auto"/>
          <w:sz w:val="26"/>
          <w:szCs w:val="26"/>
          <w:lang w:val="bg-BG"/>
        </w:rPr>
      </w:pPr>
      <w:r w:rsidRPr="00E018EB">
        <w:rPr>
          <w:color w:val="auto"/>
          <w:sz w:val="26"/>
          <w:szCs w:val="26"/>
          <w:lang w:val="bg-BG"/>
        </w:rPr>
        <w:t>Сертификатите трябва да са издадени от независими лица, които са акредитирани по съответната серия европейски стандарти от Изпълнителна агенция „Българска служба за акредитация" или от друг национален орган по акредитация, който е страна по Многостранното споразумение за взаимно признаване на Европейската организация за акредитация, за съответната област или да отговарят на изискванията за признаване съгласно чл. 5а, ал. 2 от Закона за националната акредитация на органи за оценяване на съответствието. Възложителят приема еквивалентни сертификати, издадени от органи, установени в други държави членки. Възложителят приема и други доказателства за еквивалентни мерки за осигуряване на качеството, когато участник не е имал достъп до такива сертификати или е нямал възможност да ги получи в съответните срокове по независещи от него причини. В тези случаи участникът трябва да е в състояние да докаже, че предлаганите мерки са еквивалентни на изискваните.</w:t>
      </w:r>
    </w:p>
    <w:p w:rsidR="000D561F" w:rsidRPr="00E018EB" w:rsidRDefault="000D561F" w:rsidP="003A5905">
      <w:pPr>
        <w:widowControl/>
        <w:tabs>
          <w:tab w:val="left" w:pos="720"/>
        </w:tabs>
        <w:suppressAutoHyphens w:val="0"/>
        <w:autoSpaceDE w:val="0"/>
        <w:autoSpaceDN w:val="0"/>
        <w:adjustRightInd w:val="0"/>
        <w:ind w:firstLine="567"/>
        <w:jc w:val="both"/>
        <w:rPr>
          <w:color w:val="auto"/>
          <w:sz w:val="26"/>
          <w:szCs w:val="26"/>
          <w:shd w:val="clear" w:color="auto" w:fill="FFFFFF"/>
          <w:lang w:val="bg-BG"/>
        </w:rPr>
      </w:pPr>
      <w:r w:rsidRPr="00E018EB">
        <w:rPr>
          <w:b/>
          <w:color w:val="auto"/>
          <w:sz w:val="26"/>
          <w:szCs w:val="26"/>
          <w:u w:val="single"/>
          <w:lang w:val="bg-BG"/>
        </w:rPr>
        <w:t>Доказва се със:</w:t>
      </w:r>
      <w:r w:rsidRPr="00E018EB">
        <w:rPr>
          <w:color w:val="auto"/>
          <w:sz w:val="26"/>
          <w:szCs w:val="26"/>
          <w:lang w:val="bg-BG"/>
        </w:rPr>
        <w:t xml:space="preserve"> Посочване на и</w:t>
      </w:r>
      <w:r w:rsidRPr="00E018EB">
        <w:rPr>
          <w:color w:val="auto"/>
          <w:sz w:val="26"/>
          <w:szCs w:val="26"/>
          <w:shd w:val="clear" w:color="auto" w:fill="FFFFFF"/>
          <w:lang w:val="bg-BG"/>
        </w:rPr>
        <w:t xml:space="preserve">нформацията в Част ІV. „Критерий за подбор”, буква „Г”, „Стандарти за осигуряване на качеството и стандарти за екологично управление” от еЕЕДОП. </w:t>
      </w:r>
    </w:p>
    <w:p w:rsidR="000D561F" w:rsidRPr="00E018EB" w:rsidRDefault="000D561F" w:rsidP="003A5905">
      <w:pPr>
        <w:widowControl/>
        <w:tabs>
          <w:tab w:val="left" w:pos="720"/>
        </w:tabs>
        <w:suppressAutoHyphens w:val="0"/>
        <w:autoSpaceDE w:val="0"/>
        <w:autoSpaceDN w:val="0"/>
        <w:adjustRightInd w:val="0"/>
        <w:ind w:firstLine="567"/>
        <w:jc w:val="both"/>
        <w:rPr>
          <w:color w:val="auto"/>
          <w:sz w:val="26"/>
          <w:szCs w:val="26"/>
          <w:shd w:val="clear" w:color="auto" w:fill="FFFFFF"/>
          <w:lang w:val="bg-BG"/>
        </w:rPr>
      </w:pPr>
      <w:r w:rsidRPr="00E018EB">
        <w:rPr>
          <w:color w:val="auto"/>
          <w:sz w:val="26"/>
          <w:szCs w:val="26"/>
          <w:shd w:val="clear" w:color="auto" w:fill="FFFFFF"/>
          <w:lang w:val="bg-BG"/>
        </w:rPr>
        <w:t>Когато участник в процедурата е обединение, което не е юридическо лице, горепосочения валиден сертификат или еквивалентен, представят онези участници в обединението, които ще изпълняват дейности по строителство и съобразно разпределението на дейностите по договора за обединение.</w:t>
      </w:r>
    </w:p>
    <w:p w:rsidR="000D561F" w:rsidRPr="00E018EB" w:rsidRDefault="000D561F" w:rsidP="003A5905">
      <w:pPr>
        <w:widowControl/>
        <w:tabs>
          <w:tab w:val="left" w:pos="720"/>
        </w:tabs>
        <w:suppressAutoHyphens w:val="0"/>
        <w:autoSpaceDE w:val="0"/>
        <w:autoSpaceDN w:val="0"/>
        <w:adjustRightInd w:val="0"/>
        <w:ind w:firstLine="567"/>
        <w:jc w:val="both"/>
        <w:rPr>
          <w:color w:val="auto"/>
          <w:sz w:val="26"/>
          <w:szCs w:val="26"/>
          <w:shd w:val="clear" w:color="auto" w:fill="FFFFFF"/>
          <w:lang w:val="bg-BG"/>
        </w:rPr>
      </w:pPr>
      <w:r w:rsidRPr="00E018EB">
        <w:rPr>
          <w:color w:val="auto"/>
          <w:sz w:val="26"/>
          <w:szCs w:val="26"/>
          <w:shd w:val="clear" w:color="auto" w:fill="FFFFFF"/>
          <w:lang w:val="bg-BG"/>
        </w:rPr>
        <w:t>Т.е. само онези членове на обединението/консорциума (неюридическо лице), които при евентуално спечелване на поръчката, ще изпълняват реално дейностите по строителство, представят валиден сертификат или еквивалентен.</w:t>
      </w:r>
    </w:p>
    <w:p w:rsidR="000D561F" w:rsidRPr="00E018EB" w:rsidRDefault="000D561F" w:rsidP="003A5905">
      <w:pPr>
        <w:widowControl/>
        <w:tabs>
          <w:tab w:val="left" w:pos="720"/>
        </w:tabs>
        <w:suppressAutoHyphens w:val="0"/>
        <w:autoSpaceDE w:val="0"/>
        <w:autoSpaceDN w:val="0"/>
        <w:adjustRightInd w:val="0"/>
        <w:ind w:firstLine="567"/>
        <w:jc w:val="both"/>
        <w:rPr>
          <w:bCs/>
          <w:color w:val="auto"/>
          <w:sz w:val="26"/>
          <w:szCs w:val="26"/>
          <w:lang w:val="bg-BG"/>
        </w:rPr>
      </w:pPr>
      <w:r w:rsidRPr="00E018EB">
        <w:rPr>
          <w:b/>
          <w:bCs/>
          <w:color w:val="auto"/>
          <w:sz w:val="26"/>
          <w:szCs w:val="26"/>
          <w:u w:val="thick" w:color="000000"/>
          <w:lang w:val="bg-BG"/>
        </w:rPr>
        <w:t xml:space="preserve">На основание и при условията на чл. 67, ал. 5 от ЗОП, </w:t>
      </w:r>
      <w:r w:rsidRPr="00E018EB">
        <w:rPr>
          <w:bCs/>
          <w:color w:val="auto"/>
          <w:sz w:val="26"/>
          <w:szCs w:val="26"/>
          <w:lang w:val="bg-BG"/>
        </w:rPr>
        <w:t xml:space="preserve">възложителят може да изисква по всяко време след отварянето на офертите представяне на документите, чрез които се доказва информацията, посочена в </w:t>
      </w:r>
      <w:r w:rsidRPr="00E018EB">
        <w:rPr>
          <w:color w:val="auto"/>
          <w:sz w:val="26"/>
          <w:szCs w:val="26"/>
          <w:shd w:val="clear" w:color="auto" w:fill="FFFFFF"/>
          <w:lang w:val="bg-BG"/>
        </w:rPr>
        <w:t>е</w:t>
      </w:r>
      <w:r w:rsidRPr="00E018EB">
        <w:rPr>
          <w:bCs/>
          <w:color w:val="auto"/>
          <w:sz w:val="26"/>
          <w:szCs w:val="26"/>
          <w:lang w:val="bg-BG"/>
        </w:rPr>
        <w:t>ЕЕДОП, когато това е необходимо за законосъобразното провеждане на процедурата, а именно: Заверено копие на валиден Сертификат за въведена система на управление на качеството, съгласно стандарт ЕN ISO 9001:2015 или еквивалентен с обхват в областта на строителството или еквивалент.</w:t>
      </w:r>
    </w:p>
    <w:p w:rsidR="000D561F" w:rsidRPr="00E018EB" w:rsidRDefault="000D561F" w:rsidP="003A5905">
      <w:pPr>
        <w:spacing w:line="276" w:lineRule="auto"/>
        <w:ind w:firstLine="567"/>
        <w:jc w:val="both"/>
        <w:rPr>
          <w:color w:val="auto"/>
          <w:sz w:val="26"/>
          <w:szCs w:val="26"/>
          <w:lang w:val="bg-BG"/>
        </w:rPr>
      </w:pPr>
      <w:r w:rsidRPr="00E018EB">
        <w:rPr>
          <w:b/>
          <w:noProof/>
          <w:sz w:val="26"/>
          <w:szCs w:val="26"/>
        </w:rPr>
        <w:t>Избраният изпълнител представя</w:t>
      </w:r>
      <w:r w:rsidRPr="00E018EB">
        <w:rPr>
          <w:noProof/>
          <w:sz w:val="26"/>
          <w:szCs w:val="26"/>
        </w:rPr>
        <w:t xml:space="preserve"> </w:t>
      </w:r>
      <w:r w:rsidRPr="00E018EB">
        <w:rPr>
          <w:color w:val="auto"/>
          <w:sz w:val="26"/>
          <w:szCs w:val="26"/>
          <w:shd w:val="clear" w:color="auto" w:fill="FFFFFF"/>
          <w:lang w:val="bg-BG"/>
        </w:rPr>
        <w:t xml:space="preserve">копие на </w:t>
      </w:r>
      <w:r w:rsidRPr="00E018EB">
        <w:rPr>
          <w:color w:val="auto"/>
          <w:sz w:val="26"/>
          <w:szCs w:val="26"/>
          <w:lang w:val="bg-BG"/>
        </w:rPr>
        <w:t>валиден Сертификат за въведена система на управление на качеството, съгласно стандарт Е</w:t>
      </w:r>
      <w:r w:rsidRPr="00E018EB">
        <w:rPr>
          <w:color w:val="auto"/>
          <w:sz w:val="26"/>
          <w:szCs w:val="26"/>
        </w:rPr>
        <w:t>N</w:t>
      </w:r>
      <w:r w:rsidRPr="00E018EB">
        <w:rPr>
          <w:color w:val="auto"/>
          <w:sz w:val="26"/>
          <w:szCs w:val="26"/>
          <w:lang w:val="bg-BG"/>
        </w:rPr>
        <w:t xml:space="preserve"> </w:t>
      </w:r>
      <w:r w:rsidRPr="00E018EB">
        <w:rPr>
          <w:color w:val="auto"/>
          <w:sz w:val="26"/>
          <w:szCs w:val="26"/>
        </w:rPr>
        <w:t>ISO</w:t>
      </w:r>
      <w:r w:rsidRPr="00E018EB">
        <w:rPr>
          <w:color w:val="auto"/>
          <w:sz w:val="26"/>
          <w:szCs w:val="26"/>
          <w:lang w:val="bg-BG"/>
        </w:rPr>
        <w:t xml:space="preserve"> 9001:2015 или еквивалентен с обхват в областта на</w:t>
      </w:r>
      <w:r w:rsidRPr="00E018EB">
        <w:rPr>
          <w:color w:val="auto"/>
          <w:sz w:val="26"/>
          <w:szCs w:val="26"/>
        </w:rPr>
        <w:t xml:space="preserve"> </w:t>
      </w:r>
      <w:r w:rsidRPr="00E018EB">
        <w:rPr>
          <w:color w:val="auto"/>
          <w:sz w:val="26"/>
          <w:szCs w:val="26"/>
          <w:lang w:val="bg-BG"/>
        </w:rPr>
        <w:t>строителството или еквивалент.</w:t>
      </w:r>
    </w:p>
    <w:p w:rsidR="000D561F" w:rsidRPr="00E018EB" w:rsidRDefault="000D561F" w:rsidP="003A5905">
      <w:pPr>
        <w:widowControl/>
        <w:suppressAutoHyphens w:val="0"/>
        <w:ind w:firstLine="567"/>
        <w:jc w:val="both"/>
        <w:rPr>
          <w:bCs/>
          <w:iCs/>
          <w:color w:val="auto"/>
          <w:sz w:val="26"/>
          <w:szCs w:val="26"/>
          <w:lang w:val="bg-BG"/>
        </w:rPr>
      </w:pPr>
      <w:r w:rsidRPr="00E018EB">
        <w:rPr>
          <w:bCs/>
          <w:iCs/>
          <w:color w:val="auto"/>
          <w:sz w:val="26"/>
          <w:szCs w:val="26"/>
        </w:rPr>
        <w:t>Чуждестранните участници представят еквивалентни на посочените документи съобразно законодателството си</w:t>
      </w:r>
      <w:r w:rsidRPr="00E018EB">
        <w:rPr>
          <w:bCs/>
          <w:iCs/>
          <w:color w:val="auto"/>
          <w:sz w:val="26"/>
          <w:szCs w:val="26"/>
          <w:lang w:val="bg-BG"/>
        </w:rPr>
        <w:t>.</w:t>
      </w:r>
    </w:p>
    <w:p w:rsidR="000D561F" w:rsidRPr="00E018EB" w:rsidRDefault="000D561F" w:rsidP="003A5905">
      <w:pPr>
        <w:widowControl/>
        <w:suppressAutoHyphens w:val="0"/>
        <w:ind w:firstLine="567"/>
        <w:jc w:val="both"/>
        <w:rPr>
          <w:bCs/>
          <w:iCs/>
          <w:color w:val="auto"/>
          <w:sz w:val="26"/>
          <w:szCs w:val="26"/>
          <w:lang w:val="bg-BG"/>
        </w:rPr>
      </w:pPr>
      <w:r w:rsidRPr="00E018EB">
        <w:rPr>
          <w:bCs/>
          <w:iCs/>
          <w:color w:val="auto"/>
          <w:sz w:val="26"/>
          <w:szCs w:val="26"/>
          <w:lang w:val="bg-BG"/>
        </w:rPr>
        <w:t>Когато в държавата, в която участникът е установен, не се изискват документи за посочените обстоятелства или когато документите не включват всички обстоятелства, участникът представя декларация, ако такава декларация има правно значение според закона на държавата, в която е установен. Когато клетвената декларация няма правно значение според съответния национален закон, участникът представя официално заявление, направено пред съдебен или административен орган, нотариус или компетентен професионален или търговски орган в държавата, в която той е установен.</w:t>
      </w:r>
    </w:p>
    <w:p w:rsidR="000D561F" w:rsidRPr="00E018EB" w:rsidRDefault="000D561F" w:rsidP="003A5905">
      <w:pPr>
        <w:suppressAutoHyphens w:val="0"/>
        <w:autoSpaceDE w:val="0"/>
        <w:autoSpaceDN w:val="0"/>
        <w:adjustRightInd w:val="0"/>
        <w:ind w:firstLine="567"/>
        <w:jc w:val="both"/>
        <w:rPr>
          <w:color w:val="auto"/>
          <w:sz w:val="26"/>
          <w:szCs w:val="26"/>
          <w:lang w:val="bg-BG"/>
        </w:rPr>
      </w:pPr>
    </w:p>
    <w:p w:rsidR="000D561F" w:rsidRPr="00E018EB" w:rsidRDefault="000D561F" w:rsidP="003A5905">
      <w:pPr>
        <w:suppressAutoHyphens w:val="0"/>
        <w:autoSpaceDE w:val="0"/>
        <w:autoSpaceDN w:val="0"/>
        <w:adjustRightInd w:val="0"/>
        <w:ind w:firstLine="567"/>
        <w:jc w:val="both"/>
        <w:rPr>
          <w:color w:val="auto"/>
          <w:sz w:val="26"/>
          <w:szCs w:val="26"/>
          <w:lang w:val="bg-BG"/>
        </w:rPr>
      </w:pPr>
      <w:r w:rsidRPr="003A5905">
        <w:rPr>
          <w:color w:val="auto"/>
          <w:sz w:val="26"/>
          <w:szCs w:val="26"/>
        </w:rPr>
        <w:t>III</w:t>
      </w:r>
      <w:r w:rsidRPr="00E018EB">
        <w:rPr>
          <w:color w:val="auto"/>
          <w:sz w:val="26"/>
          <w:szCs w:val="26"/>
          <w:lang w:val="bg-BG"/>
        </w:rPr>
        <w:t xml:space="preserve">. Участникът да прилага системи или стандарти за опазване на околната среда съгласно стандарт </w:t>
      </w:r>
      <w:r w:rsidRPr="00E018EB">
        <w:rPr>
          <w:color w:val="auto"/>
          <w:sz w:val="26"/>
          <w:szCs w:val="26"/>
        </w:rPr>
        <w:t xml:space="preserve">EN </w:t>
      </w:r>
      <w:r w:rsidRPr="00E018EB">
        <w:rPr>
          <w:color w:val="auto"/>
          <w:sz w:val="26"/>
          <w:szCs w:val="26"/>
          <w:lang w:val="bg-BG"/>
        </w:rPr>
        <w:t xml:space="preserve">ISO 14001:2015 или еквивалент, с предметен обхват „строителство“. </w:t>
      </w:r>
    </w:p>
    <w:p w:rsidR="000D561F" w:rsidRPr="00E018EB" w:rsidRDefault="000D561F" w:rsidP="003A5905">
      <w:pPr>
        <w:suppressAutoHyphens w:val="0"/>
        <w:autoSpaceDE w:val="0"/>
        <w:autoSpaceDN w:val="0"/>
        <w:adjustRightInd w:val="0"/>
        <w:ind w:firstLine="567"/>
        <w:jc w:val="both"/>
        <w:rPr>
          <w:color w:val="auto"/>
          <w:sz w:val="26"/>
          <w:szCs w:val="26"/>
          <w:lang w:val="bg-BG"/>
        </w:rPr>
      </w:pPr>
      <w:r w:rsidRPr="00E018EB">
        <w:rPr>
          <w:color w:val="auto"/>
          <w:sz w:val="26"/>
          <w:szCs w:val="26"/>
          <w:lang w:val="bg-BG"/>
        </w:rPr>
        <w:t>Сертификатите трябва да са издадени от независими лица, които са акредитирани по съответната серия европейски стандарти от Изпълнителна агенция „Българска служба за акредитация" или от друг национален орган по акредитация, който е страна по Многостранното споразумение за взаимно признаване на Европейската организация за акредитация, за съответната област или да отговарят на изискванията за признаване съгласно чл. 5а, ал. 2 от Закона за националната акредитация на органи за оценяване на съответствието. Възложителят приема еквивалентни сертификати, издадени от органи, установени в други държави членки. Възложителят приема и други доказателства за еквивалентни мерки за опазване на околната среда, когато участник не е имал достъп до такива сертификати или е нямал възможност да ги получи в съответните срокове по независещи от него причини. В тези случаи участникът трябва да е в състояние да докаже, че предлаганите мерки са еквивалентни на изискваните.</w:t>
      </w:r>
    </w:p>
    <w:p w:rsidR="000D561F" w:rsidRPr="00E018EB" w:rsidRDefault="000D561F" w:rsidP="003A5905">
      <w:pPr>
        <w:suppressAutoHyphens w:val="0"/>
        <w:autoSpaceDE w:val="0"/>
        <w:autoSpaceDN w:val="0"/>
        <w:adjustRightInd w:val="0"/>
        <w:ind w:firstLine="567"/>
        <w:jc w:val="both"/>
        <w:rPr>
          <w:color w:val="auto"/>
          <w:sz w:val="26"/>
          <w:szCs w:val="26"/>
          <w:shd w:val="clear" w:color="auto" w:fill="FFFFFF"/>
          <w:lang w:val="bg-BG"/>
        </w:rPr>
      </w:pPr>
      <w:r w:rsidRPr="00E018EB">
        <w:rPr>
          <w:b/>
          <w:color w:val="auto"/>
          <w:sz w:val="26"/>
          <w:szCs w:val="26"/>
          <w:u w:val="single"/>
          <w:lang w:val="bg-BG"/>
        </w:rPr>
        <w:t>Доказва се със:</w:t>
      </w:r>
      <w:r w:rsidRPr="00E018EB">
        <w:rPr>
          <w:color w:val="auto"/>
          <w:sz w:val="26"/>
          <w:szCs w:val="26"/>
          <w:lang w:val="bg-BG"/>
        </w:rPr>
        <w:t xml:space="preserve"> Посочване на и</w:t>
      </w:r>
      <w:r w:rsidRPr="00E018EB">
        <w:rPr>
          <w:color w:val="auto"/>
          <w:sz w:val="26"/>
          <w:szCs w:val="26"/>
          <w:shd w:val="clear" w:color="auto" w:fill="FFFFFF"/>
          <w:lang w:val="bg-BG"/>
        </w:rPr>
        <w:t xml:space="preserve">нформацията в Част ІV. „Критерий за подбор”, буква „Г”, „Стандарти за осигуряване на качеството и стандарти за екологично управление” от еЕЕДОП. </w:t>
      </w:r>
    </w:p>
    <w:p w:rsidR="000D561F" w:rsidRPr="00E018EB" w:rsidRDefault="000D561F" w:rsidP="003A5905">
      <w:pPr>
        <w:widowControl/>
        <w:tabs>
          <w:tab w:val="left" w:pos="720"/>
        </w:tabs>
        <w:suppressAutoHyphens w:val="0"/>
        <w:autoSpaceDE w:val="0"/>
        <w:autoSpaceDN w:val="0"/>
        <w:adjustRightInd w:val="0"/>
        <w:ind w:firstLine="567"/>
        <w:jc w:val="both"/>
        <w:rPr>
          <w:color w:val="auto"/>
          <w:sz w:val="26"/>
          <w:szCs w:val="26"/>
          <w:shd w:val="clear" w:color="auto" w:fill="FFFFFF"/>
          <w:lang w:val="bg-BG"/>
        </w:rPr>
      </w:pPr>
      <w:r w:rsidRPr="00E018EB">
        <w:rPr>
          <w:color w:val="auto"/>
          <w:sz w:val="26"/>
          <w:szCs w:val="26"/>
          <w:shd w:val="clear" w:color="auto" w:fill="FFFFFF"/>
          <w:lang w:val="bg-BG"/>
        </w:rPr>
        <w:t>Когато участник в процедурата е обединение, което не е юридическо лице, горепосочения валиден сертификат или еквивалентен, представят онези участници в обединението, които ще изпълняват дейности по строителство и съобразно разпределението на дейностите по договора за обединение.</w:t>
      </w:r>
    </w:p>
    <w:p w:rsidR="000D561F" w:rsidRPr="00E018EB" w:rsidRDefault="000D561F" w:rsidP="003A5905">
      <w:pPr>
        <w:widowControl/>
        <w:tabs>
          <w:tab w:val="left" w:pos="720"/>
        </w:tabs>
        <w:suppressAutoHyphens w:val="0"/>
        <w:autoSpaceDE w:val="0"/>
        <w:autoSpaceDN w:val="0"/>
        <w:adjustRightInd w:val="0"/>
        <w:ind w:firstLine="567"/>
        <w:jc w:val="both"/>
        <w:rPr>
          <w:color w:val="auto"/>
          <w:sz w:val="26"/>
          <w:szCs w:val="26"/>
          <w:shd w:val="clear" w:color="auto" w:fill="FFFFFF"/>
          <w:lang w:val="bg-BG"/>
        </w:rPr>
      </w:pPr>
      <w:r w:rsidRPr="00E018EB">
        <w:rPr>
          <w:color w:val="auto"/>
          <w:sz w:val="26"/>
          <w:szCs w:val="26"/>
          <w:shd w:val="clear" w:color="auto" w:fill="FFFFFF"/>
          <w:lang w:val="bg-BG"/>
        </w:rPr>
        <w:t>Т.е. само онези членове на обединението/консорциума (неюридическо лице), които при евентуално спечелване на поръчката, ще изпълняват реално дейностите по строителство, представят валиден сертификат или еквивалентен.</w:t>
      </w:r>
    </w:p>
    <w:p w:rsidR="000D561F" w:rsidRPr="00E018EB" w:rsidRDefault="000D561F" w:rsidP="003A5905">
      <w:pPr>
        <w:widowControl/>
        <w:tabs>
          <w:tab w:val="left" w:pos="720"/>
        </w:tabs>
        <w:suppressAutoHyphens w:val="0"/>
        <w:autoSpaceDE w:val="0"/>
        <w:autoSpaceDN w:val="0"/>
        <w:adjustRightInd w:val="0"/>
        <w:ind w:firstLine="567"/>
        <w:jc w:val="both"/>
        <w:rPr>
          <w:bCs/>
          <w:color w:val="auto"/>
          <w:sz w:val="26"/>
          <w:szCs w:val="26"/>
          <w:lang w:val="bg-BG"/>
        </w:rPr>
      </w:pPr>
      <w:r w:rsidRPr="00E018EB">
        <w:rPr>
          <w:b/>
          <w:bCs/>
          <w:color w:val="auto"/>
          <w:sz w:val="26"/>
          <w:szCs w:val="26"/>
          <w:u w:val="thick" w:color="000000"/>
          <w:lang w:val="bg-BG"/>
        </w:rPr>
        <w:t xml:space="preserve">На основание и при условията на чл. 67, ал. 5 от ЗОП, </w:t>
      </w:r>
      <w:r w:rsidRPr="00E018EB">
        <w:rPr>
          <w:bCs/>
          <w:color w:val="auto"/>
          <w:sz w:val="26"/>
          <w:szCs w:val="26"/>
          <w:lang w:val="bg-BG"/>
        </w:rPr>
        <w:t xml:space="preserve">възложителят може да изисква по всяко време след отварянето на офертите представяне на документите, чрез които се доказва информацията, посочена в </w:t>
      </w:r>
      <w:r w:rsidRPr="00E018EB">
        <w:rPr>
          <w:color w:val="auto"/>
          <w:sz w:val="26"/>
          <w:szCs w:val="26"/>
          <w:shd w:val="clear" w:color="auto" w:fill="FFFFFF"/>
          <w:lang w:val="bg-BG"/>
        </w:rPr>
        <w:t>е</w:t>
      </w:r>
      <w:r w:rsidRPr="00E018EB">
        <w:rPr>
          <w:bCs/>
          <w:color w:val="auto"/>
          <w:sz w:val="26"/>
          <w:szCs w:val="26"/>
          <w:lang w:val="bg-BG"/>
        </w:rPr>
        <w:t>ЕЕДОП, когато това е необходимо за законосъобразното провеждане на процедурата, а именно: Заверено копие на валиден Сертификат за въведена система на управление на околната среда, съгласно стандарт EN ISO 14001:2015 или еквивалентен с обхват в областта на строителството или еквивалент.</w:t>
      </w:r>
    </w:p>
    <w:p w:rsidR="000D561F" w:rsidRPr="00E018EB" w:rsidRDefault="000D561F" w:rsidP="003A5905">
      <w:pPr>
        <w:spacing w:line="276" w:lineRule="auto"/>
        <w:ind w:firstLine="567"/>
        <w:jc w:val="both"/>
        <w:rPr>
          <w:color w:val="auto"/>
          <w:sz w:val="26"/>
          <w:szCs w:val="26"/>
          <w:lang w:val="bg-BG"/>
        </w:rPr>
      </w:pPr>
      <w:r w:rsidRPr="00E018EB">
        <w:rPr>
          <w:b/>
          <w:noProof/>
          <w:sz w:val="26"/>
          <w:szCs w:val="26"/>
        </w:rPr>
        <w:t>Избраният изпълнител представя</w:t>
      </w:r>
      <w:r w:rsidRPr="00E018EB">
        <w:rPr>
          <w:noProof/>
          <w:sz w:val="26"/>
          <w:szCs w:val="26"/>
        </w:rPr>
        <w:t xml:space="preserve"> </w:t>
      </w:r>
      <w:r w:rsidRPr="00E018EB">
        <w:rPr>
          <w:color w:val="auto"/>
          <w:sz w:val="26"/>
          <w:szCs w:val="26"/>
          <w:shd w:val="clear" w:color="auto" w:fill="FFFFFF"/>
          <w:lang w:val="bg-BG"/>
        </w:rPr>
        <w:t xml:space="preserve">копие на </w:t>
      </w:r>
      <w:r w:rsidRPr="00E018EB">
        <w:rPr>
          <w:color w:val="auto"/>
          <w:sz w:val="26"/>
          <w:szCs w:val="26"/>
          <w:lang w:val="bg-BG"/>
        </w:rPr>
        <w:t>валиден Сертификат за въведена система на управление на околната среда, съгласно стандарт EN ISO 14001:2015 или еквивалентен с обхват в областта на строителството или еквивалент.</w:t>
      </w:r>
    </w:p>
    <w:p w:rsidR="000D561F" w:rsidRPr="00E018EB" w:rsidRDefault="000D561F" w:rsidP="003A5905">
      <w:pPr>
        <w:widowControl/>
        <w:suppressAutoHyphens w:val="0"/>
        <w:ind w:firstLine="567"/>
        <w:jc w:val="both"/>
        <w:rPr>
          <w:bCs/>
          <w:iCs/>
          <w:color w:val="auto"/>
          <w:sz w:val="26"/>
          <w:szCs w:val="26"/>
          <w:lang w:val="bg-BG"/>
        </w:rPr>
      </w:pPr>
      <w:r w:rsidRPr="00E018EB">
        <w:rPr>
          <w:bCs/>
          <w:iCs/>
          <w:color w:val="auto"/>
          <w:sz w:val="26"/>
          <w:szCs w:val="26"/>
        </w:rPr>
        <w:t>Чуждестранните участници представят еквивалентни на посочените документи съобразно законодателството си</w:t>
      </w:r>
      <w:r w:rsidRPr="00E018EB">
        <w:rPr>
          <w:bCs/>
          <w:iCs/>
          <w:color w:val="auto"/>
          <w:sz w:val="26"/>
          <w:szCs w:val="26"/>
          <w:lang w:val="bg-BG"/>
        </w:rPr>
        <w:t>.</w:t>
      </w:r>
    </w:p>
    <w:p w:rsidR="000D561F" w:rsidRPr="00E018EB" w:rsidRDefault="000D561F" w:rsidP="003A5905">
      <w:pPr>
        <w:widowControl/>
        <w:suppressAutoHyphens w:val="0"/>
        <w:ind w:firstLine="567"/>
        <w:jc w:val="both"/>
        <w:rPr>
          <w:bCs/>
          <w:iCs/>
          <w:color w:val="auto"/>
          <w:sz w:val="26"/>
          <w:szCs w:val="26"/>
          <w:lang w:val="bg-BG"/>
        </w:rPr>
      </w:pPr>
      <w:r w:rsidRPr="00E018EB">
        <w:rPr>
          <w:bCs/>
          <w:iCs/>
          <w:color w:val="auto"/>
          <w:sz w:val="26"/>
          <w:szCs w:val="26"/>
          <w:lang w:val="bg-BG"/>
        </w:rPr>
        <w:t>Когато в държавата, в която участникът е установен, не се изискват документи за посочените обстоятелства или когато документите не включват всички обстоятелства, участникът представя декларация, ако такава декларация има правно значение според закона на държавата, в която е установен. Когато клетвената декларация няма правно значение според съответния национален закон, участникът представя официално заявление, направено пред съдебен или административен орган, нотариус или компетентен професионален или търговски орган в държавата, в която той е установен.</w:t>
      </w:r>
    </w:p>
    <w:p w:rsidR="000D561F" w:rsidRPr="00042E46" w:rsidRDefault="000D561F" w:rsidP="003A5905">
      <w:pPr>
        <w:suppressAutoHyphens w:val="0"/>
        <w:autoSpaceDE w:val="0"/>
        <w:autoSpaceDN w:val="0"/>
        <w:adjustRightInd w:val="0"/>
        <w:jc w:val="both"/>
        <w:rPr>
          <w:color w:val="auto"/>
          <w:sz w:val="26"/>
          <w:szCs w:val="26"/>
          <w:lang w:val="bg-BG"/>
        </w:rPr>
      </w:pPr>
    </w:p>
    <w:p w:rsidR="000D561F" w:rsidRPr="00E8320B" w:rsidRDefault="000D561F" w:rsidP="00283C02">
      <w:pPr>
        <w:suppressAutoHyphens w:val="0"/>
        <w:autoSpaceDE w:val="0"/>
        <w:autoSpaceDN w:val="0"/>
        <w:adjustRightInd w:val="0"/>
        <w:ind w:firstLine="567"/>
        <w:jc w:val="both"/>
        <w:rPr>
          <w:color w:val="auto"/>
          <w:sz w:val="26"/>
          <w:szCs w:val="26"/>
          <w:lang w:val="bg-BG"/>
        </w:rPr>
      </w:pPr>
      <w:r w:rsidRPr="004200CB">
        <w:rPr>
          <w:color w:val="auto"/>
          <w:sz w:val="26"/>
          <w:szCs w:val="26"/>
          <w:lang w:val="bg-BG"/>
        </w:rPr>
        <w:t>Възложителят може да не приеме представено доказателство за технически и професионални способности, когато то произтича от лице, което има интерес, който може да води до облага по смисъла на чл. 54 от Закона за противодействие на корупцията и за отнемане на незаконно придобитото имущество.</w:t>
      </w:r>
    </w:p>
    <w:p w:rsidR="000D561F" w:rsidRPr="0066757A" w:rsidRDefault="000D561F" w:rsidP="00283C02">
      <w:pPr>
        <w:widowControl/>
        <w:suppressAutoHyphens w:val="0"/>
        <w:spacing w:line="276" w:lineRule="auto"/>
        <w:ind w:firstLine="567"/>
        <w:jc w:val="both"/>
        <w:rPr>
          <w:noProof/>
          <w:color w:val="auto"/>
          <w:sz w:val="26"/>
          <w:szCs w:val="26"/>
          <w:lang w:val="bg-BG"/>
        </w:rPr>
      </w:pPr>
    </w:p>
    <w:p w:rsidR="000D561F" w:rsidRPr="00042E46" w:rsidRDefault="000D561F" w:rsidP="003A5905">
      <w:pPr>
        <w:autoSpaceDE w:val="0"/>
        <w:autoSpaceDN w:val="0"/>
        <w:adjustRightInd w:val="0"/>
        <w:ind w:firstLine="567"/>
        <w:jc w:val="both"/>
        <w:rPr>
          <w:sz w:val="26"/>
          <w:szCs w:val="26"/>
          <w:u w:val="single"/>
          <w:lang w:val="bg-BG"/>
        </w:rPr>
      </w:pPr>
      <w:r w:rsidRPr="00042E46">
        <w:rPr>
          <w:sz w:val="26"/>
          <w:szCs w:val="26"/>
          <w:u w:val="single"/>
          <w:lang w:val="bg-BG"/>
        </w:rPr>
        <w:t>Участниците</w:t>
      </w:r>
      <w:r w:rsidRPr="00042E46">
        <w:rPr>
          <w:sz w:val="26"/>
          <w:szCs w:val="26"/>
          <w:u w:val="single"/>
        </w:rPr>
        <w:t xml:space="preserve"> могат за конкретната поръчка да се позоват на капацитета на трети лица, независимо от правната връзка между тях, по отношение на критериите, свързани с икономическото и финансовото състояние, техническите и професионалните способности.  </w:t>
      </w:r>
    </w:p>
    <w:p w:rsidR="000D561F" w:rsidRPr="00042E46" w:rsidRDefault="000D561F" w:rsidP="003A5905">
      <w:pPr>
        <w:autoSpaceDE w:val="0"/>
        <w:autoSpaceDN w:val="0"/>
        <w:adjustRightInd w:val="0"/>
        <w:ind w:firstLine="567"/>
        <w:jc w:val="both"/>
        <w:rPr>
          <w:sz w:val="26"/>
          <w:szCs w:val="26"/>
          <w:lang w:val="bg-BG"/>
        </w:rPr>
      </w:pPr>
      <w:r w:rsidRPr="00042E46">
        <w:rPr>
          <w:sz w:val="26"/>
          <w:szCs w:val="26"/>
        </w:rPr>
        <w:t>По отношение на критериите, свързани с професионална компетентност и опит за изпълнение на поръчката, участниците могат да се позоват на капацитета на трети лица само ако тези лица ще участват в изпълнението на частта от поръчката, за която е необходим този капацитет.</w:t>
      </w:r>
    </w:p>
    <w:p w:rsidR="000D561F" w:rsidRPr="00042E46" w:rsidRDefault="000D561F" w:rsidP="003A5905">
      <w:pPr>
        <w:autoSpaceDE w:val="0"/>
        <w:autoSpaceDN w:val="0"/>
        <w:adjustRightInd w:val="0"/>
        <w:ind w:firstLine="567"/>
        <w:jc w:val="both"/>
        <w:rPr>
          <w:sz w:val="26"/>
          <w:szCs w:val="26"/>
          <w:lang w:val="bg-BG"/>
        </w:rPr>
      </w:pPr>
      <w:r w:rsidRPr="00042E46">
        <w:rPr>
          <w:sz w:val="26"/>
          <w:szCs w:val="26"/>
        </w:rPr>
        <w:t>Когато участникът се позовава на капацитета на трети лица, той трябва да може да докаже, че ще разполага с техните ресурси, като представи документи за поетите от третите лица задължения.</w:t>
      </w:r>
    </w:p>
    <w:p w:rsidR="000D561F" w:rsidRPr="00042E46" w:rsidRDefault="000D561F" w:rsidP="003A5905">
      <w:pPr>
        <w:autoSpaceDE w:val="0"/>
        <w:autoSpaceDN w:val="0"/>
        <w:adjustRightInd w:val="0"/>
        <w:ind w:firstLine="567"/>
        <w:jc w:val="both"/>
        <w:rPr>
          <w:sz w:val="26"/>
          <w:szCs w:val="26"/>
          <w:lang w:val="bg-BG"/>
        </w:rPr>
      </w:pPr>
      <w:r w:rsidRPr="00042E46">
        <w:rPr>
          <w:sz w:val="26"/>
          <w:szCs w:val="26"/>
        </w:rPr>
        <w:t>Третите лица трябва да отговарят на съответните критерии за подбор, за доказването на които участникът се позовава на техния капацитет и за тях да не са налице основанията за отстраняване от процедурата.</w:t>
      </w:r>
    </w:p>
    <w:p w:rsidR="000D561F" w:rsidRPr="00042E46" w:rsidRDefault="000D561F" w:rsidP="003A5905">
      <w:pPr>
        <w:autoSpaceDE w:val="0"/>
        <w:autoSpaceDN w:val="0"/>
        <w:adjustRightInd w:val="0"/>
        <w:ind w:firstLine="567"/>
        <w:jc w:val="both"/>
        <w:rPr>
          <w:sz w:val="26"/>
          <w:szCs w:val="26"/>
          <w:lang w:val="bg-BG"/>
        </w:rPr>
      </w:pPr>
      <w:r w:rsidRPr="00042E46">
        <w:rPr>
          <w:sz w:val="26"/>
          <w:szCs w:val="26"/>
        </w:rPr>
        <w:t xml:space="preserve">Възложителят изисква от участника да замени посоченото от него трето лице, ако то не отговаря на някое от условията по </w:t>
      </w:r>
      <w:r w:rsidRPr="00042E46">
        <w:rPr>
          <w:sz w:val="26"/>
          <w:szCs w:val="26"/>
          <w:lang w:val="bg-BG"/>
        </w:rPr>
        <w:t xml:space="preserve">чл.65, </w:t>
      </w:r>
      <w:r w:rsidRPr="00042E46">
        <w:rPr>
          <w:sz w:val="26"/>
          <w:szCs w:val="26"/>
        </w:rPr>
        <w:t>ал.4</w:t>
      </w:r>
      <w:r w:rsidRPr="00042E46">
        <w:rPr>
          <w:sz w:val="26"/>
          <w:szCs w:val="26"/>
          <w:lang w:val="bg-BG"/>
        </w:rPr>
        <w:t xml:space="preserve"> от ЗОП</w:t>
      </w:r>
      <w:r w:rsidRPr="00042E46">
        <w:rPr>
          <w:sz w:val="26"/>
          <w:szCs w:val="26"/>
        </w:rPr>
        <w:t>, поради промяна в обстоятелства преди сключване на договора за обществена поръчка.</w:t>
      </w:r>
    </w:p>
    <w:p w:rsidR="000D561F" w:rsidRPr="00042E46" w:rsidRDefault="000D561F" w:rsidP="003A5905">
      <w:pPr>
        <w:autoSpaceDE w:val="0"/>
        <w:autoSpaceDN w:val="0"/>
        <w:adjustRightInd w:val="0"/>
        <w:ind w:firstLine="567"/>
        <w:jc w:val="both"/>
        <w:rPr>
          <w:sz w:val="26"/>
          <w:szCs w:val="26"/>
          <w:lang w:val="bg-BG"/>
        </w:rPr>
      </w:pPr>
      <w:r w:rsidRPr="00042E46">
        <w:rPr>
          <w:sz w:val="26"/>
          <w:szCs w:val="26"/>
        </w:rPr>
        <w:t xml:space="preserve">Когато участник в процедурата е обединение от физически и/или юридически лица, той може да докаже изпълнението на критериите за подбор с капацитета на трети лица при спазване на условията по </w:t>
      </w:r>
      <w:r w:rsidRPr="00042E46">
        <w:rPr>
          <w:sz w:val="26"/>
          <w:szCs w:val="26"/>
          <w:lang w:val="bg-BG"/>
        </w:rPr>
        <w:t xml:space="preserve">чл.65, </w:t>
      </w:r>
      <w:r w:rsidRPr="00042E46">
        <w:rPr>
          <w:sz w:val="26"/>
          <w:szCs w:val="26"/>
        </w:rPr>
        <w:t xml:space="preserve">ал. 2 – </w:t>
      </w:r>
      <w:r w:rsidRPr="00042E46">
        <w:rPr>
          <w:sz w:val="26"/>
          <w:szCs w:val="26"/>
          <w:lang w:val="bg-BG"/>
        </w:rPr>
        <w:t>ал.</w:t>
      </w:r>
      <w:r w:rsidRPr="00042E46">
        <w:rPr>
          <w:sz w:val="26"/>
          <w:szCs w:val="26"/>
        </w:rPr>
        <w:t>4</w:t>
      </w:r>
      <w:r w:rsidRPr="00042E46">
        <w:rPr>
          <w:sz w:val="26"/>
          <w:szCs w:val="26"/>
          <w:lang w:val="bg-BG"/>
        </w:rPr>
        <w:t xml:space="preserve"> от ЗОП</w:t>
      </w:r>
      <w:r w:rsidRPr="00042E46">
        <w:rPr>
          <w:sz w:val="26"/>
          <w:szCs w:val="26"/>
        </w:rPr>
        <w:t>.</w:t>
      </w:r>
    </w:p>
    <w:p w:rsidR="000D561F" w:rsidRPr="00042E46" w:rsidRDefault="000D561F" w:rsidP="003A5905">
      <w:pPr>
        <w:autoSpaceDE w:val="0"/>
        <w:autoSpaceDN w:val="0"/>
        <w:adjustRightInd w:val="0"/>
        <w:ind w:firstLine="567"/>
        <w:jc w:val="both"/>
        <w:rPr>
          <w:i/>
          <w:sz w:val="26"/>
          <w:szCs w:val="26"/>
          <w:lang w:val="bg-BG"/>
        </w:rPr>
      </w:pPr>
    </w:p>
    <w:p w:rsidR="000D561F" w:rsidRPr="00042E46" w:rsidRDefault="000D561F" w:rsidP="003A5905">
      <w:pPr>
        <w:widowControl/>
        <w:suppressAutoHyphens w:val="0"/>
        <w:spacing w:line="276" w:lineRule="auto"/>
        <w:ind w:firstLine="567"/>
        <w:jc w:val="both"/>
        <w:rPr>
          <w:sz w:val="26"/>
          <w:szCs w:val="26"/>
          <w:u w:val="single"/>
          <w:lang w:val="bg-BG"/>
        </w:rPr>
      </w:pPr>
      <w:r w:rsidRPr="00042E46">
        <w:rPr>
          <w:sz w:val="26"/>
          <w:szCs w:val="26"/>
          <w:u w:val="single"/>
          <w:lang w:val="bg-BG"/>
        </w:rPr>
        <w:t>У</w:t>
      </w:r>
      <w:r w:rsidRPr="00042E46">
        <w:rPr>
          <w:sz w:val="26"/>
          <w:szCs w:val="26"/>
          <w:u w:val="single"/>
        </w:rPr>
        <w:t>частниците посочват в офертата подизпълнителите и дела от поръчката, който ще им възложат, ако възнамеряват да използват такива. В този случай те трябва да представят доказателство за поетите от подизпълнителите задължения.</w:t>
      </w:r>
    </w:p>
    <w:p w:rsidR="000D561F" w:rsidRPr="00042E46" w:rsidRDefault="000D561F" w:rsidP="003A5905">
      <w:pPr>
        <w:widowControl/>
        <w:suppressAutoHyphens w:val="0"/>
        <w:spacing w:line="276" w:lineRule="auto"/>
        <w:ind w:firstLine="567"/>
        <w:jc w:val="both"/>
        <w:rPr>
          <w:sz w:val="26"/>
          <w:szCs w:val="26"/>
          <w:lang w:val="bg-BG"/>
        </w:rPr>
      </w:pPr>
      <w:r w:rsidRPr="00042E46">
        <w:rPr>
          <w:sz w:val="26"/>
          <w:szCs w:val="26"/>
        </w:rPr>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0D561F" w:rsidRPr="00042E46" w:rsidRDefault="000D561F" w:rsidP="003A5905">
      <w:pPr>
        <w:widowControl/>
        <w:suppressAutoHyphens w:val="0"/>
        <w:spacing w:line="276" w:lineRule="auto"/>
        <w:ind w:firstLine="567"/>
        <w:jc w:val="both"/>
        <w:rPr>
          <w:sz w:val="26"/>
          <w:szCs w:val="26"/>
          <w:lang w:val="bg-BG"/>
        </w:rPr>
      </w:pPr>
      <w:r w:rsidRPr="00042E46">
        <w:rPr>
          <w:sz w:val="26"/>
          <w:szCs w:val="26"/>
        </w:rPr>
        <w:t>Изпълнител</w:t>
      </w:r>
      <w:r w:rsidRPr="00042E46">
        <w:rPr>
          <w:sz w:val="26"/>
          <w:szCs w:val="26"/>
          <w:lang w:val="bg-BG"/>
        </w:rPr>
        <w:t>ят</w:t>
      </w:r>
      <w:r w:rsidRPr="00042E46">
        <w:rPr>
          <w:sz w:val="26"/>
          <w:szCs w:val="26"/>
        </w:rPr>
        <w:t xml:space="preserve"> сключва договор за подизпълнение с подизпълнителите, посочени в офертата.Възложителят изисква замяна на подизпълнител, който не отговаря на някое от условията по </w:t>
      </w:r>
      <w:r w:rsidRPr="00042E46">
        <w:rPr>
          <w:sz w:val="26"/>
          <w:szCs w:val="26"/>
          <w:lang w:val="bg-BG"/>
        </w:rPr>
        <w:t xml:space="preserve">чл.66, </w:t>
      </w:r>
      <w:r w:rsidRPr="00042E46">
        <w:rPr>
          <w:sz w:val="26"/>
          <w:szCs w:val="26"/>
        </w:rPr>
        <w:t>ал.2</w:t>
      </w:r>
      <w:r w:rsidRPr="00042E46">
        <w:rPr>
          <w:sz w:val="26"/>
          <w:szCs w:val="26"/>
          <w:lang w:val="bg-BG"/>
        </w:rPr>
        <w:t xml:space="preserve"> от ЗОП</w:t>
      </w:r>
      <w:r w:rsidRPr="00042E46">
        <w:rPr>
          <w:sz w:val="26"/>
          <w:szCs w:val="26"/>
        </w:rPr>
        <w:t xml:space="preserve"> поради промяна в обстоятелствата преди сключване на договора за обществена поръчка.</w:t>
      </w:r>
    </w:p>
    <w:p w:rsidR="000D561F" w:rsidRPr="00042E46" w:rsidRDefault="000D561F" w:rsidP="003A5905">
      <w:pPr>
        <w:widowControl/>
        <w:suppressAutoHyphens w:val="0"/>
        <w:spacing w:line="276" w:lineRule="auto"/>
        <w:ind w:firstLine="567"/>
        <w:jc w:val="both"/>
        <w:rPr>
          <w:sz w:val="26"/>
          <w:szCs w:val="26"/>
          <w:lang w:val="bg-BG"/>
        </w:rPr>
      </w:pPr>
      <w:r w:rsidRPr="00042E46">
        <w:rPr>
          <w:sz w:val="26"/>
          <w:szCs w:val="26"/>
        </w:rPr>
        <w:t xml:space="preserve">Подизпълнителите нямат право да превъзлагат една или повече от дейностите, които са включени в предмета на договора за подизпълнение.Не е нарушение на забраната по </w:t>
      </w:r>
      <w:r w:rsidRPr="00042E46">
        <w:rPr>
          <w:sz w:val="26"/>
          <w:szCs w:val="26"/>
          <w:lang w:val="bg-BG"/>
        </w:rPr>
        <w:t xml:space="preserve">чл.66, </w:t>
      </w:r>
      <w:r w:rsidRPr="00042E46">
        <w:rPr>
          <w:sz w:val="26"/>
          <w:szCs w:val="26"/>
        </w:rPr>
        <w:t xml:space="preserve">ал. 5 </w:t>
      </w:r>
      <w:r w:rsidRPr="00042E46">
        <w:rPr>
          <w:sz w:val="26"/>
          <w:szCs w:val="26"/>
          <w:lang w:val="bg-BG"/>
        </w:rPr>
        <w:t xml:space="preserve">от ЗОП </w:t>
      </w:r>
      <w:r w:rsidRPr="00042E46">
        <w:rPr>
          <w:sz w:val="26"/>
          <w:szCs w:val="26"/>
        </w:rPr>
        <w:t xml:space="preserve">доставката на стоки, материали или оборудване, необходими за изпълнението на обществената поръчка, когато такава доставка не включва монтаж, както и сключването на договори за услуги, които не са част от договора за обществената поръчка, съответно от договора за подизпълнение.  </w:t>
      </w:r>
    </w:p>
    <w:p w:rsidR="000D561F" w:rsidRPr="00042E46" w:rsidRDefault="000D561F" w:rsidP="003A5905">
      <w:pPr>
        <w:widowControl/>
        <w:suppressAutoHyphens w:val="0"/>
        <w:spacing w:line="276" w:lineRule="auto"/>
        <w:ind w:firstLine="567"/>
        <w:jc w:val="both"/>
        <w:rPr>
          <w:sz w:val="26"/>
          <w:szCs w:val="26"/>
          <w:lang w:val="bg-BG"/>
        </w:rPr>
      </w:pPr>
      <w:r w:rsidRPr="00042E46">
        <w:rPr>
          <w:sz w:val="26"/>
          <w:szCs w:val="26"/>
        </w:rPr>
        <w:t xml:space="preserve">Когато частта от поръчката, която се изпълнява от подизпълнител, може да бъде предадена като отделен обект на изпълнителя или на възложителя, възложителят заплаща възнаграждение за тази част на подизпълнителя.Разплащанията </w:t>
      </w:r>
      <w:r w:rsidRPr="00042E46">
        <w:rPr>
          <w:sz w:val="26"/>
          <w:szCs w:val="26"/>
          <w:lang w:val="bg-BG"/>
        </w:rPr>
        <w:t>в този случай</w:t>
      </w:r>
      <w:r w:rsidRPr="00042E46">
        <w:rPr>
          <w:sz w:val="26"/>
          <w:szCs w:val="26"/>
        </w:rPr>
        <w:t xml:space="preserve"> се осъществяват въз основа на искане, отправено от подизпълнителя до възложителя чрез изпълнителя, който е длъжен да го предостави на възложителя в 15-дневен срок от получаването му.Към искането изпълнителят предоставя становище, от което да е видно дали оспорва плащанията или част от тях като недължими.Възложителят има право да откаже плащане, когато искането за плащане е оспорено, до момента на отстраняване на причината за отказа.</w:t>
      </w:r>
    </w:p>
    <w:p w:rsidR="000D561F" w:rsidRPr="00042E46" w:rsidRDefault="000D561F" w:rsidP="003A5905">
      <w:pPr>
        <w:widowControl/>
        <w:suppressAutoHyphens w:val="0"/>
        <w:spacing w:line="276" w:lineRule="auto"/>
        <w:ind w:firstLine="567"/>
        <w:jc w:val="both"/>
        <w:rPr>
          <w:sz w:val="26"/>
          <w:szCs w:val="26"/>
          <w:lang w:val="bg-BG"/>
        </w:rPr>
      </w:pPr>
      <w:r w:rsidRPr="00042E46">
        <w:rPr>
          <w:sz w:val="26"/>
          <w:szCs w:val="26"/>
        </w:rPr>
        <w:t>Независимо от възможността за използване на подизпълнители отговорността за изпълнение на договора за обществена поръчка е на изпълнителя.</w:t>
      </w:r>
    </w:p>
    <w:p w:rsidR="000D561F" w:rsidRPr="00042E46" w:rsidRDefault="000D561F" w:rsidP="003A5905">
      <w:pPr>
        <w:widowControl/>
        <w:suppressAutoHyphens w:val="0"/>
        <w:spacing w:line="276" w:lineRule="auto"/>
        <w:ind w:firstLine="567"/>
        <w:jc w:val="both"/>
        <w:rPr>
          <w:sz w:val="26"/>
          <w:szCs w:val="26"/>
          <w:lang w:val="bg-BG"/>
        </w:rPr>
      </w:pPr>
      <w:r w:rsidRPr="00042E46">
        <w:rPr>
          <w:sz w:val="26"/>
          <w:szCs w:val="26"/>
          <w:lang w:val="bg-BG"/>
        </w:rPr>
        <w:t>С</w:t>
      </w:r>
      <w:r w:rsidRPr="00042E46">
        <w:rPr>
          <w:sz w:val="26"/>
          <w:szCs w:val="26"/>
        </w:rPr>
        <w:t>лед сключване на договора и най-късно преди започване на изпълнението му, изпълнителят уведомява възложителя за името, данните за контакт и представителите на подизпълнителите, посочени в офертата. Изпълнителят уведомява възложителя за всякакви промени в предоставената информация в хода на изпълнението на поръчката</w:t>
      </w:r>
      <w:r w:rsidRPr="00042E46">
        <w:rPr>
          <w:sz w:val="26"/>
          <w:szCs w:val="26"/>
          <w:lang w:val="bg-BG"/>
        </w:rPr>
        <w:t>.</w:t>
      </w:r>
      <w:r w:rsidRPr="00042E46">
        <w:rPr>
          <w:sz w:val="26"/>
          <w:szCs w:val="26"/>
        </w:rPr>
        <w:t xml:space="preserve"> Замяна или включване на подизпълнител по време на изпълнение на договор за обществена поръчка се допуска при необходимост, ако са изпълнени едновременно следните условия:  </w:t>
      </w:r>
    </w:p>
    <w:p w:rsidR="000D561F" w:rsidRPr="00042E46" w:rsidRDefault="000D561F" w:rsidP="003A5905">
      <w:pPr>
        <w:widowControl/>
        <w:suppressAutoHyphens w:val="0"/>
        <w:spacing w:line="276" w:lineRule="auto"/>
        <w:ind w:firstLine="567"/>
        <w:jc w:val="both"/>
        <w:rPr>
          <w:sz w:val="26"/>
          <w:szCs w:val="26"/>
          <w:lang w:val="bg-BG"/>
        </w:rPr>
      </w:pPr>
      <w:r w:rsidRPr="00042E46">
        <w:rPr>
          <w:sz w:val="26"/>
          <w:szCs w:val="26"/>
        </w:rPr>
        <w:t xml:space="preserve">1. за новия подизпълнител не са налице основанията за отстраняване в процедурата;  </w:t>
      </w:r>
    </w:p>
    <w:p w:rsidR="000D561F" w:rsidRPr="00042E46" w:rsidRDefault="000D561F" w:rsidP="003A5905">
      <w:pPr>
        <w:widowControl/>
        <w:suppressAutoHyphens w:val="0"/>
        <w:spacing w:line="276" w:lineRule="auto"/>
        <w:ind w:firstLine="567"/>
        <w:jc w:val="both"/>
        <w:rPr>
          <w:sz w:val="26"/>
          <w:szCs w:val="26"/>
          <w:lang w:val="bg-BG"/>
        </w:rPr>
      </w:pPr>
      <w:r w:rsidRPr="00042E46">
        <w:rPr>
          <w:sz w:val="26"/>
          <w:szCs w:val="26"/>
        </w:rPr>
        <w:t xml:space="preserve">2. новият подизпълнител отговаря на критериите за подбор по отношение на дела и вида на дейностите, които ще изпълнява.  </w:t>
      </w:r>
    </w:p>
    <w:p w:rsidR="000D561F" w:rsidRDefault="000D561F" w:rsidP="003A5905">
      <w:pPr>
        <w:widowControl/>
        <w:suppressAutoHyphens w:val="0"/>
        <w:spacing w:line="276" w:lineRule="auto"/>
        <w:ind w:firstLine="567"/>
        <w:jc w:val="both"/>
        <w:rPr>
          <w:sz w:val="26"/>
          <w:szCs w:val="26"/>
          <w:lang w:val="bg-BG"/>
        </w:rPr>
      </w:pPr>
      <w:r w:rsidRPr="003E0463">
        <w:rPr>
          <w:sz w:val="26"/>
          <w:szCs w:val="26"/>
        </w:rPr>
        <w:t>При замяна или включване на подизпълнител изпълнителят представя на възложителя копие на договора с новия подизпълнител заедно с всички документи, които доказват изпълнението на условията по</w:t>
      </w:r>
      <w:r w:rsidRPr="003E0463">
        <w:rPr>
          <w:sz w:val="26"/>
          <w:szCs w:val="26"/>
          <w:lang w:val="bg-BG"/>
        </w:rPr>
        <w:t xml:space="preserve"> чл.66, </w:t>
      </w:r>
      <w:r w:rsidRPr="003E0463">
        <w:rPr>
          <w:sz w:val="26"/>
          <w:szCs w:val="26"/>
        </w:rPr>
        <w:t>ал.14</w:t>
      </w:r>
      <w:r w:rsidRPr="003E0463">
        <w:rPr>
          <w:sz w:val="26"/>
          <w:szCs w:val="26"/>
          <w:lang w:val="bg-BG"/>
        </w:rPr>
        <w:t xml:space="preserve"> от ЗОП</w:t>
      </w:r>
      <w:r w:rsidRPr="003E0463">
        <w:rPr>
          <w:sz w:val="26"/>
          <w:szCs w:val="26"/>
        </w:rPr>
        <w:t>, в срок до три дни от неговото сключване.</w:t>
      </w:r>
    </w:p>
    <w:p w:rsidR="000D561F" w:rsidRPr="00D93B2C" w:rsidRDefault="000D561F" w:rsidP="00283C02">
      <w:pPr>
        <w:widowControl/>
        <w:suppressAutoHyphens w:val="0"/>
        <w:spacing w:line="276" w:lineRule="auto"/>
        <w:ind w:firstLine="567"/>
        <w:jc w:val="both"/>
        <w:rPr>
          <w:noProof/>
          <w:color w:val="auto"/>
          <w:sz w:val="26"/>
          <w:szCs w:val="26"/>
          <w:lang w:val="bg-BG"/>
        </w:rPr>
      </w:pPr>
    </w:p>
    <w:p w:rsidR="000D561F" w:rsidRDefault="000D561F" w:rsidP="003A5905">
      <w:pPr>
        <w:widowControl/>
        <w:suppressAutoHyphens w:val="0"/>
        <w:spacing w:line="276" w:lineRule="auto"/>
        <w:ind w:firstLine="567"/>
        <w:jc w:val="both"/>
        <w:rPr>
          <w:noProof/>
          <w:color w:val="auto"/>
          <w:sz w:val="26"/>
          <w:szCs w:val="26"/>
          <w:lang w:val="bg-BG"/>
        </w:rPr>
      </w:pPr>
      <w:r>
        <w:rPr>
          <w:noProof/>
          <w:color w:val="auto"/>
          <w:sz w:val="26"/>
          <w:szCs w:val="26"/>
          <w:lang w:val="bg-BG"/>
        </w:rPr>
        <w:t>При подаване на оферта участникът декларира липсата на основанията за отстраняване и съответствие с критериите за подбор чрез представяне на единен европейски документ за обществени поръчки (ЕЕДОП). В него се предоставя съответната информация, изисквана от възложителя, и се посочват националните бази данни, в които се съдържат декларираните обстоятелства, или компетентните органи, които съгласно законодателството на държавата, в която участникът е установен, са длъжни да предоставят информация.</w:t>
      </w:r>
    </w:p>
    <w:p w:rsidR="000D561F" w:rsidRDefault="000D561F" w:rsidP="003A5905">
      <w:pPr>
        <w:widowControl/>
        <w:suppressAutoHyphens w:val="0"/>
        <w:spacing w:line="276" w:lineRule="auto"/>
        <w:ind w:firstLine="567"/>
        <w:jc w:val="both"/>
        <w:rPr>
          <w:noProof/>
          <w:color w:val="auto"/>
          <w:sz w:val="26"/>
          <w:szCs w:val="26"/>
          <w:lang w:val="bg-BG"/>
        </w:rPr>
      </w:pPr>
      <w:r>
        <w:rPr>
          <w:noProof/>
          <w:color w:val="auto"/>
          <w:sz w:val="26"/>
          <w:szCs w:val="26"/>
          <w:lang w:val="bg-BG"/>
        </w:rPr>
        <w:t>Когато участникът е посочил, че ще използва капацитета на трети лица за доказване на съответствието с критериите за подбор или че ще използва подизпълнители, за всяко от тези лица се представя отделен ЕЕДОП, който съдържа информацията, посочена по-горе.</w:t>
      </w:r>
    </w:p>
    <w:p w:rsidR="000D561F" w:rsidRDefault="000D561F" w:rsidP="003A5905">
      <w:pPr>
        <w:widowControl/>
        <w:suppressAutoHyphens w:val="0"/>
        <w:spacing w:line="276" w:lineRule="auto"/>
        <w:ind w:firstLine="567"/>
        <w:jc w:val="both"/>
        <w:rPr>
          <w:noProof/>
          <w:color w:val="auto"/>
          <w:sz w:val="26"/>
          <w:szCs w:val="26"/>
          <w:lang w:val="bg-BG"/>
        </w:rPr>
      </w:pPr>
      <w:r>
        <w:rPr>
          <w:noProof/>
          <w:color w:val="auto"/>
          <w:sz w:val="26"/>
          <w:szCs w:val="26"/>
          <w:lang w:val="bg-BG"/>
        </w:rPr>
        <w:t xml:space="preserve">Съгласно чл.67, ал.4 от ЗОП, във връзка с §29, т.5. б “а“ от ПЗР на ЗОП, се въвежда задължителното представяне на ЕЕДОП в електронен вид, в сила от 1 април 2018г. Агенция за обществени поръчки е изготвила Методическо указание № МУ4 от 02.03.2018г., с което се предоставя информация досежно електронното подаване на ЕЕДОП. Съгласно указанието, Възложителите следа да дадат указания на заинтересованите лица за възможните начини за подаване на ЕЕДОП в електронен вид. </w:t>
      </w:r>
    </w:p>
    <w:p w:rsidR="000D561F" w:rsidRPr="006A2443" w:rsidRDefault="000D561F" w:rsidP="003A5905">
      <w:pPr>
        <w:widowControl/>
        <w:suppressAutoHyphens w:val="0"/>
        <w:spacing w:line="276" w:lineRule="auto"/>
        <w:ind w:firstLine="567"/>
        <w:jc w:val="both"/>
        <w:rPr>
          <w:noProof/>
          <w:color w:val="auto"/>
          <w:sz w:val="26"/>
          <w:szCs w:val="26"/>
          <w:lang w:val="bg-BG"/>
        </w:rPr>
      </w:pPr>
      <w:r>
        <w:rPr>
          <w:noProof/>
          <w:color w:val="auto"/>
          <w:sz w:val="26"/>
          <w:szCs w:val="26"/>
          <w:lang w:val="bg-BG"/>
        </w:rPr>
        <w:t xml:space="preserve">За нуждите на настоящата обществена поръчка, Община Мъглиж е създала образец на ЕЕДОП чрез използване на безплатна услуга чрез информационната система еЕЕДОП. Системата е достъпна  чрез Портала за обществени поръчки </w:t>
      </w:r>
      <w:r w:rsidRPr="006A2443">
        <w:rPr>
          <w:noProof/>
          <w:color w:val="auto"/>
          <w:sz w:val="26"/>
          <w:szCs w:val="26"/>
          <w:lang w:val="bg-BG"/>
        </w:rPr>
        <w:t xml:space="preserve">директно на следния адрес: </w:t>
      </w:r>
      <w:hyperlink r:id="rId8" w:history="1">
        <w:r w:rsidRPr="00745CCD">
          <w:rPr>
            <w:rStyle w:val="Hyperlink"/>
            <w:sz w:val="26"/>
            <w:szCs w:val="26"/>
          </w:rPr>
          <w:t>https://espd.eop.bg/espd-web/filter?lang=bg</w:t>
        </w:r>
      </w:hyperlink>
      <w:r>
        <w:rPr>
          <w:sz w:val="26"/>
          <w:szCs w:val="26"/>
        </w:rPr>
        <w:t>.</w:t>
      </w:r>
      <w:r>
        <w:rPr>
          <w:sz w:val="26"/>
          <w:szCs w:val="26"/>
          <w:lang w:val="bg-BG"/>
        </w:rPr>
        <w:t xml:space="preserve"> </w:t>
      </w:r>
      <w:r w:rsidRPr="006A2443">
        <w:rPr>
          <w:noProof/>
          <w:color w:val="auto"/>
          <w:sz w:val="26"/>
          <w:szCs w:val="26"/>
          <w:lang w:val="bg-BG"/>
        </w:rPr>
        <w:t xml:space="preserve">  </w:t>
      </w:r>
    </w:p>
    <w:p w:rsidR="000D561F" w:rsidRDefault="000D561F" w:rsidP="003A5905">
      <w:pPr>
        <w:widowControl/>
        <w:suppressAutoHyphens w:val="0"/>
        <w:spacing w:line="276" w:lineRule="auto"/>
        <w:ind w:firstLine="567"/>
        <w:jc w:val="both"/>
        <w:rPr>
          <w:noProof/>
          <w:color w:val="auto"/>
          <w:sz w:val="26"/>
          <w:szCs w:val="26"/>
          <w:lang w:val="bg-BG"/>
        </w:rPr>
      </w:pPr>
      <w:r>
        <w:rPr>
          <w:noProof/>
          <w:color w:val="auto"/>
          <w:sz w:val="26"/>
          <w:szCs w:val="26"/>
          <w:lang w:val="bg-BG"/>
        </w:rPr>
        <w:t>Към настоящата документация са приложени два формата на ЕЕДОП, PDF и HML (rar формат). За да се попълни ЕЕДОП е необходимо да се изпълнят следните указания:</w:t>
      </w:r>
    </w:p>
    <w:p w:rsidR="000D561F" w:rsidRDefault="000D561F" w:rsidP="003A5905">
      <w:pPr>
        <w:widowControl/>
        <w:suppressAutoHyphens w:val="0"/>
        <w:spacing w:line="276" w:lineRule="auto"/>
        <w:ind w:firstLine="567"/>
        <w:jc w:val="both"/>
        <w:rPr>
          <w:noProof/>
          <w:color w:val="auto"/>
          <w:sz w:val="26"/>
          <w:szCs w:val="26"/>
          <w:lang w:val="bg-BG"/>
        </w:rPr>
      </w:pPr>
      <w:r>
        <w:rPr>
          <w:noProof/>
          <w:color w:val="auto"/>
          <w:sz w:val="26"/>
          <w:szCs w:val="26"/>
          <w:lang w:val="bg-BG"/>
        </w:rPr>
        <w:t>i.</w:t>
      </w:r>
      <w:r>
        <w:rPr>
          <w:noProof/>
          <w:color w:val="auto"/>
          <w:sz w:val="26"/>
          <w:szCs w:val="26"/>
          <w:lang w:val="bg-BG"/>
        </w:rPr>
        <w:tab/>
        <w:t>Изтеглете приложения “expd-request.xml”файл и го съхранете на компютъра си;</w:t>
      </w:r>
    </w:p>
    <w:p w:rsidR="000D561F" w:rsidRDefault="000D561F" w:rsidP="003A5905">
      <w:pPr>
        <w:widowControl/>
        <w:suppressAutoHyphens w:val="0"/>
        <w:spacing w:line="276" w:lineRule="auto"/>
        <w:ind w:firstLine="567"/>
        <w:jc w:val="both"/>
        <w:rPr>
          <w:noProof/>
          <w:color w:val="auto"/>
          <w:sz w:val="26"/>
          <w:szCs w:val="26"/>
          <w:lang w:val="bg-BG"/>
        </w:rPr>
      </w:pPr>
      <w:r>
        <w:rPr>
          <w:noProof/>
          <w:color w:val="auto"/>
          <w:sz w:val="26"/>
          <w:szCs w:val="26"/>
          <w:lang w:val="bg-BG"/>
        </w:rPr>
        <w:t>ii.Отворете интернет страницата на системата за еЕЕДОП;</w:t>
      </w:r>
    </w:p>
    <w:p w:rsidR="000D561F" w:rsidRDefault="000D561F" w:rsidP="003A5905">
      <w:pPr>
        <w:widowControl/>
        <w:suppressAutoHyphens w:val="0"/>
        <w:spacing w:line="276" w:lineRule="auto"/>
        <w:ind w:firstLine="567"/>
        <w:jc w:val="both"/>
        <w:rPr>
          <w:noProof/>
          <w:color w:val="auto"/>
          <w:sz w:val="26"/>
          <w:szCs w:val="26"/>
          <w:lang w:val="bg-BG"/>
        </w:rPr>
      </w:pPr>
      <w:r>
        <w:rPr>
          <w:noProof/>
          <w:color w:val="auto"/>
          <w:sz w:val="26"/>
          <w:szCs w:val="26"/>
          <w:lang w:val="bg-BG"/>
        </w:rPr>
        <w:t>iii.В долната част на отворилата се страница под въпроса „Вие сте?“ маркирайте отговор „Икономически оператор“;</w:t>
      </w:r>
    </w:p>
    <w:p w:rsidR="000D561F" w:rsidRDefault="000D561F" w:rsidP="003A5905">
      <w:pPr>
        <w:widowControl/>
        <w:suppressAutoHyphens w:val="0"/>
        <w:spacing w:line="276" w:lineRule="auto"/>
        <w:ind w:firstLine="567"/>
        <w:jc w:val="both"/>
        <w:rPr>
          <w:noProof/>
          <w:color w:val="auto"/>
          <w:sz w:val="26"/>
          <w:szCs w:val="26"/>
          <w:lang w:val="bg-BG"/>
        </w:rPr>
      </w:pPr>
      <w:r>
        <w:rPr>
          <w:noProof/>
          <w:color w:val="auto"/>
          <w:sz w:val="26"/>
          <w:szCs w:val="26"/>
          <w:lang w:val="bg-BG"/>
        </w:rPr>
        <w:t>iv.В новопоявилото се поле “Искате да:“ маркирайте „заредете файл ЕЕДОП“ ;</w:t>
      </w:r>
    </w:p>
    <w:p w:rsidR="000D561F" w:rsidRDefault="000D561F" w:rsidP="003A5905">
      <w:pPr>
        <w:widowControl/>
        <w:suppressAutoHyphens w:val="0"/>
        <w:spacing w:line="276" w:lineRule="auto"/>
        <w:ind w:firstLine="567"/>
        <w:jc w:val="both"/>
        <w:rPr>
          <w:noProof/>
          <w:color w:val="auto"/>
          <w:sz w:val="26"/>
          <w:szCs w:val="26"/>
          <w:lang w:val="bg-BG"/>
        </w:rPr>
      </w:pPr>
      <w:r>
        <w:rPr>
          <w:noProof/>
          <w:color w:val="auto"/>
          <w:sz w:val="26"/>
          <w:szCs w:val="26"/>
          <w:lang w:val="bg-BG"/>
        </w:rPr>
        <w:t>v.В новопоявилото се поле „Качите документ“ натиснете бутона „Избор на файл“, след което следва да се  избере файла, който е бил запаметен, формат expd-request.xml”;</w:t>
      </w:r>
    </w:p>
    <w:p w:rsidR="000D561F" w:rsidRDefault="000D561F" w:rsidP="003A5905">
      <w:pPr>
        <w:widowControl/>
        <w:suppressAutoHyphens w:val="0"/>
        <w:spacing w:line="276" w:lineRule="auto"/>
        <w:ind w:firstLine="567"/>
        <w:jc w:val="both"/>
        <w:rPr>
          <w:noProof/>
          <w:color w:val="auto"/>
          <w:sz w:val="26"/>
          <w:szCs w:val="26"/>
          <w:lang w:val="bg-BG"/>
        </w:rPr>
      </w:pPr>
      <w:r>
        <w:rPr>
          <w:noProof/>
          <w:color w:val="auto"/>
          <w:sz w:val="26"/>
          <w:szCs w:val="26"/>
          <w:lang w:val="bg-BG"/>
        </w:rPr>
        <w:t>vi.В новопоявилото се поле изберете мястото на дейност на Вашето предприятие и натиснете бутона “Напред“;</w:t>
      </w:r>
    </w:p>
    <w:p w:rsidR="000D561F" w:rsidRDefault="000D561F" w:rsidP="003A5905">
      <w:pPr>
        <w:widowControl/>
        <w:suppressAutoHyphens w:val="0"/>
        <w:spacing w:line="276" w:lineRule="auto"/>
        <w:ind w:firstLine="567"/>
        <w:jc w:val="both"/>
        <w:rPr>
          <w:noProof/>
          <w:color w:val="auto"/>
          <w:sz w:val="26"/>
          <w:szCs w:val="26"/>
          <w:lang w:val="bg-BG"/>
        </w:rPr>
      </w:pPr>
      <w:r>
        <w:rPr>
          <w:noProof/>
          <w:color w:val="auto"/>
          <w:sz w:val="26"/>
          <w:szCs w:val="26"/>
          <w:lang w:val="bg-BG"/>
        </w:rPr>
        <w:t>vii.Ще се зареди еЕЕДОП, който може да се попълва онлайн. След като се попълнят всички раздели, на последната страница ще се появи опция „Преглед“, чрез която опция се зарежда попълнения файл и същия може да бъде прегледан;</w:t>
      </w:r>
    </w:p>
    <w:p w:rsidR="000D561F" w:rsidRDefault="000D561F" w:rsidP="003A5905">
      <w:pPr>
        <w:widowControl/>
        <w:suppressAutoHyphens w:val="0"/>
        <w:spacing w:line="276" w:lineRule="auto"/>
        <w:ind w:firstLine="567"/>
        <w:jc w:val="both"/>
        <w:rPr>
          <w:noProof/>
          <w:color w:val="auto"/>
          <w:sz w:val="26"/>
          <w:szCs w:val="26"/>
          <w:lang w:val="bg-BG"/>
        </w:rPr>
      </w:pPr>
      <w:r>
        <w:rPr>
          <w:noProof/>
          <w:color w:val="auto"/>
          <w:sz w:val="26"/>
          <w:szCs w:val="26"/>
          <w:lang w:val="bg-BG"/>
        </w:rPr>
        <w:t>viii.След като зареди целия файл еЕЕДОП, в края на документа се появява бутон „Изтегляне като“. Препоръчително е да се съхранят двете опции на файла на компютъра си, за да може да се редактира повторно, ако е необходимо;</w:t>
      </w:r>
    </w:p>
    <w:p w:rsidR="000D561F" w:rsidRDefault="000D561F" w:rsidP="003A5905">
      <w:pPr>
        <w:widowControl/>
        <w:suppressAutoHyphens w:val="0"/>
        <w:spacing w:line="276" w:lineRule="auto"/>
        <w:ind w:firstLine="567"/>
        <w:jc w:val="both"/>
        <w:rPr>
          <w:noProof/>
          <w:color w:val="auto"/>
          <w:sz w:val="26"/>
          <w:szCs w:val="26"/>
          <w:lang w:val="bg-BG"/>
        </w:rPr>
      </w:pPr>
      <w:r>
        <w:rPr>
          <w:noProof/>
          <w:color w:val="auto"/>
          <w:sz w:val="26"/>
          <w:szCs w:val="26"/>
          <w:lang w:val="bg-BG"/>
        </w:rPr>
        <w:t>ix.Изтегленият *pdf. Файл се подписва електронно от всички задължение лица и се прилага към офертата.</w:t>
      </w:r>
    </w:p>
    <w:p w:rsidR="000D561F" w:rsidRDefault="000D561F" w:rsidP="003A5905">
      <w:pPr>
        <w:widowControl/>
        <w:suppressAutoHyphens w:val="0"/>
        <w:spacing w:line="276" w:lineRule="auto"/>
        <w:ind w:firstLine="567"/>
        <w:jc w:val="both"/>
        <w:rPr>
          <w:noProof/>
          <w:color w:val="auto"/>
          <w:sz w:val="26"/>
          <w:szCs w:val="26"/>
          <w:lang w:val="bg-BG"/>
        </w:rPr>
      </w:pPr>
      <w:r>
        <w:rPr>
          <w:noProof/>
          <w:color w:val="auto"/>
          <w:sz w:val="26"/>
          <w:szCs w:val="26"/>
          <w:lang w:val="bg-BG"/>
        </w:rPr>
        <w:t xml:space="preserve">Подписаният ЕЕДОП се представя на оптичен носител. Форматът, в който ще се представи ЕЕДОП, не следва да позволява редакция на неговото съдържание. </w:t>
      </w:r>
    </w:p>
    <w:p w:rsidR="000D561F" w:rsidRDefault="000D561F" w:rsidP="003A5905">
      <w:pPr>
        <w:widowControl/>
        <w:suppressAutoHyphens w:val="0"/>
        <w:spacing w:line="276" w:lineRule="auto"/>
        <w:ind w:firstLine="567"/>
        <w:jc w:val="both"/>
        <w:rPr>
          <w:noProof/>
          <w:color w:val="auto"/>
          <w:sz w:val="26"/>
          <w:szCs w:val="26"/>
          <w:lang w:val="bg-BG"/>
        </w:rPr>
      </w:pPr>
      <w:r>
        <w:rPr>
          <w:noProof/>
          <w:color w:val="auto"/>
          <w:sz w:val="26"/>
          <w:szCs w:val="26"/>
          <w:lang w:val="bg-BG"/>
        </w:rPr>
        <w:t>Друга възможност за предоставяне, е чрез осигурен достъп по електронен път до изготвения и подписан електронно документ. В този случай, същият следва да е снабден с т.нар. времеви печат, който да удостоверява, че ЕЕДОП е подписан и качен на интернет адреса, към който се препраща, преди крайния срок за получаване на оферти, като участникът задължително посочва този интернет адрес в описа на представените документи, Образец № 1.</w:t>
      </w:r>
    </w:p>
    <w:p w:rsidR="000D561F" w:rsidRDefault="000D561F" w:rsidP="003A5905">
      <w:pPr>
        <w:widowControl/>
        <w:suppressAutoHyphens w:val="0"/>
        <w:spacing w:line="276" w:lineRule="auto"/>
        <w:ind w:firstLine="567"/>
        <w:jc w:val="both"/>
        <w:rPr>
          <w:noProof/>
          <w:color w:val="auto"/>
          <w:sz w:val="26"/>
          <w:szCs w:val="26"/>
          <w:lang w:val="bg-BG"/>
        </w:rPr>
      </w:pPr>
      <w:r>
        <w:rPr>
          <w:noProof/>
          <w:color w:val="auto"/>
          <w:sz w:val="26"/>
          <w:szCs w:val="26"/>
          <w:lang w:val="bg-BG"/>
        </w:rPr>
        <w:t>Когато ЕЕДОП е попълнен през системата за еЕЕДОП, при предоставянето му, с електронен подпис следва  да бъде подписана версията в pdf формат. При представяне на ЕЕДОП от  трети лица, обединения, от участници в обединения, подизпълнители, се прилагат горните правила. Във всички случаи на представяне на ЕЕДОП, той следва да е на електронен носител.</w:t>
      </w:r>
    </w:p>
    <w:p w:rsidR="000D561F" w:rsidRPr="008A706B" w:rsidRDefault="000D561F" w:rsidP="003A5905">
      <w:pPr>
        <w:spacing w:line="276" w:lineRule="auto"/>
        <w:ind w:firstLine="567"/>
        <w:jc w:val="both"/>
        <w:rPr>
          <w:noProof/>
          <w:sz w:val="26"/>
          <w:szCs w:val="26"/>
        </w:rPr>
      </w:pPr>
      <w:r w:rsidRPr="008A706B">
        <w:rPr>
          <w:noProof/>
          <w:sz w:val="26"/>
          <w:szCs w:val="26"/>
        </w:rPr>
        <w:t>Друга възможност за представяне на ЕЕДОП е като образец на ЕЕДОП във формат *.doc, изтеглен от официалната интернет страницата на Агенцията за обществени поръчки (АОП ). В този случай участниците следва да попълнят необходимите данни в ЕЕДОП и да го преобразуват в нередактируем формат (например *.pdf или еквивалент), след което съответните лица да го подпишат с електронен подпис и представят на Възложителя.</w:t>
      </w:r>
    </w:p>
    <w:p w:rsidR="000D561F" w:rsidRDefault="000D561F" w:rsidP="003A5905">
      <w:pPr>
        <w:widowControl/>
        <w:suppressAutoHyphens w:val="0"/>
        <w:spacing w:line="276" w:lineRule="auto"/>
        <w:ind w:firstLine="567"/>
        <w:jc w:val="both"/>
        <w:rPr>
          <w:noProof/>
          <w:color w:val="auto"/>
          <w:sz w:val="26"/>
          <w:szCs w:val="26"/>
          <w:lang w:val="bg-BG"/>
        </w:rPr>
      </w:pPr>
      <w:r>
        <w:rPr>
          <w:noProof/>
          <w:color w:val="auto"/>
          <w:sz w:val="26"/>
          <w:szCs w:val="26"/>
          <w:lang w:val="bg-BG"/>
        </w:rPr>
        <w:t>Възложителят може да изисква от участниците по всяко време да представят всички или част от документите, чрез които се доказва информацията, посочена в ЕЕДОП, когато това е необходимо за законосъобразното провеждане на процедурата.</w:t>
      </w:r>
    </w:p>
    <w:p w:rsidR="000D561F" w:rsidRDefault="000D561F" w:rsidP="003A5905">
      <w:pPr>
        <w:widowControl/>
        <w:suppressAutoHyphens w:val="0"/>
        <w:spacing w:line="276" w:lineRule="auto"/>
        <w:ind w:firstLine="567"/>
        <w:jc w:val="both"/>
        <w:rPr>
          <w:noProof/>
          <w:color w:val="auto"/>
          <w:sz w:val="26"/>
          <w:szCs w:val="26"/>
          <w:lang w:val="bg-BG"/>
        </w:rPr>
      </w:pPr>
      <w:r>
        <w:rPr>
          <w:noProof/>
          <w:color w:val="auto"/>
          <w:sz w:val="26"/>
          <w:szCs w:val="26"/>
          <w:lang w:val="bg-BG"/>
        </w:rPr>
        <w:t>Преди сключването на договор за обществена поръчка, възложителят изисква от участника, определен за изпълнител, да предостави актуални документи, удостоверяващи липсата на основанията за отстраняване от процедурата, както и съответствието с поставените критерии за подбор. Документите се представят и за подизпълнителите и третите лица, ако има такива.</w:t>
      </w:r>
    </w:p>
    <w:p w:rsidR="000D561F" w:rsidRDefault="000D561F" w:rsidP="003A5905">
      <w:pPr>
        <w:widowControl/>
        <w:suppressAutoHyphens w:val="0"/>
        <w:spacing w:line="276" w:lineRule="auto"/>
        <w:ind w:firstLine="567"/>
        <w:jc w:val="both"/>
        <w:rPr>
          <w:noProof/>
          <w:color w:val="auto"/>
          <w:sz w:val="26"/>
          <w:szCs w:val="26"/>
          <w:lang w:val="bg-BG"/>
        </w:rPr>
      </w:pPr>
      <w:r>
        <w:rPr>
          <w:noProof/>
          <w:color w:val="auto"/>
          <w:sz w:val="26"/>
          <w:szCs w:val="26"/>
          <w:lang w:val="bg-BG"/>
        </w:rPr>
        <w:t>Възложителят няма право да изисква документи, които вече са му били предоставени или са му служебно известни.</w:t>
      </w:r>
    </w:p>
    <w:p w:rsidR="000D561F" w:rsidRPr="002418A2" w:rsidRDefault="000D561F" w:rsidP="008B7849">
      <w:pPr>
        <w:widowControl/>
        <w:suppressAutoHyphens w:val="0"/>
        <w:spacing w:line="276" w:lineRule="auto"/>
        <w:ind w:firstLine="567"/>
        <w:jc w:val="both"/>
        <w:rPr>
          <w:noProof/>
          <w:color w:val="auto"/>
          <w:sz w:val="26"/>
          <w:szCs w:val="26"/>
          <w:lang w:val="bg-BG"/>
        </w:rPr>
      </w:pPr>
    </w:p>
    <w:p w:rsidR="000D561F" w:rsidRPr="00615A4D" w:rsidRDefault="000D561F" w:rsidP="0021224D">
      <w:pPr>
        <w:widowControl/>
        <w:tabs>
          <w:tab w:val="left" w:pos="426"/>
        </w:tabs>
        <w:suppressAutoHyphens w:val="0"/>
        <w:ind w:firstLine="567"/>
        <w:jc w:val="both"/>
        <w:rPr>
          <w:color w:val="auto"/>
          <w:sz w:val="26"/>
          <w:szCs w:val="26"/>
          <w:lang w:val="bg-BG" w:eastAsia="bg-BG"/>
        </w:rPr>
      </w:pPr>
      <w:r w:rsidRPr="00615A4D">
        <w:rPr>
          <w:color w:val="auto"/>
          <w:sz w:val="26"/>
          <w:szCs w:val="26"/>
          <w:lang w:val="bg-BG" w:eastAsia="bg-BG"/>
        </w:rPr>
        <w:t xml:space="preserve">При писмено искане за разяснения по условията на обществената поръчка, направено до </w:t>
      </w:r>
      <w:r>
        <w:rPr>
          <w:color w:val="auto"/>
          <w:sz w:val="26"/>
          <w:szCs w:val="26"/>
          <w:lang w:val="bg-BG" w:eastAsia="bg-BG"/>
        </w:rPr>
        <w:t>5</w:t>
      </w:r>
      <w:r w:rsidRPr="00615A4D">
        <w:rPr>
          <w:color w:val="auto"/>
          <w:sz w:val="26"/>
          <w:szCs w:val="26"/>
          <w:lang w:val="bg-BG" w:eastAsia="bg-BG"/>
        </w:rPr>
        <w:t xml:space="preserve"> дни преди изтичането на срока за получаване на оферти, възложителят публикува в профила на купувача писмени разяснения.</w:t>
      </w:r>
    </w:p>
    <w:p w:rsidR="000D561F" w:rsidRPr="00615A4D" w:rsidRDefault="000D561F" w:rsidP="0021224D">
      <w:pPr>
        <w:widowControl/>
        <w:tabs>
          <w:tab w:val="left" w:pos="426"/>
        </w:tabs>
        <w:suppressAutoHyphens w:val="0"/>
        <w:ind w:firstLine="567"/>
        <w:jc w:val="both"/>
        <w:rPr>
          <w:color w:val="auto"/>
          <w:sz w:val="26"/>
          <w:szCs w:val="26"/>
          <w:lang w:val="bg-BG" w:eastAsia="bg-BG"/>
        </w:rPr>
      </w:pPr>
      <w:r w:rsidRPr="00615A4D">
        <w:rPr>
          <w:color w:val="auto"/>
          <w:sz w:val="26"/>
          <w:szCs w:val="26"/>
          <w:lang w:val="bg-BG" w:eastAsia="bg-BG"/>
        </w:rPr>
        <w:t>Разясненията се публикуват на профила на купувача в срок до три дни от получаване на искането и в тях не се посочва лицето, направило запитването.</w:t>
      </w:r>
    </w:p>
    <w:p w:rsidR="000D561F" w:rsidRPr="00615A4D" w:rsidRDefault="000D561F" w:rsidP="0021224D">
      <w:pPr>
        <w:widowControl/>
        <w:tabs>
          <w:tab w:val="left" w:pos="426"/>
        </w:tabs>
        <w:suppressAutoHyphens w:val="0"/>
        <w:ind w:firstLine="567"/>
        <w:jc w:val="both"/>
        <w:rPr>
          <w:color w:val="auto"/>
          <w:sz w:val="26"/>
          <w:szCs w:val="26"/>
          <w:lang w:val="bg-BG" w:eastAsia="bg-BG"/>
        </w:rPr>
      </w:pPr>
      <w:r w:rsidRPr="00615A4D">
        <w:rPr>
          <w:color w:val="auto"/>
          <w:sz w:val="26"/>
          <w:szCs w:val="26"/>
          <w:lang w:val="bg-BG" w:eastAsia="bg-BG"/>
        </w:rPr>
        <w:t xml:space="preserve">На основание чл.33, ал.3 от ЗОП, субсидиарно приложим  на основание чл.177 от ЗОП, възложителят не предоставя разяснения, ако искането е постъпило след изтичане на посочения по-горе </w:t>
      </w:r>
      <w:r>
        <w:rPr>
          <w:color w:val="auto"/>
          <w:sz w:val="26"/>
          <w:szCs w:val="26"/>
          <w:lang w:val="bg-BG" w:eastAsia="bg-BG"/>
        </w:rPr>
        <w:t>5</w:t>
      </w:r>
      <w:r w:rsidRPr="00615A4D">
        <w:rPr>
          <w:color w:val="auto"/>
          <w:sz w:val="26"/>
          <w:szCs w:val="26"/>
          <w:lang w:val="bg-BG" w:eastAsia="bg-BG"/>
        </w:rPr>
        <w:t>-дневен срок.</w:t>
      </w:r>
    </w:p>
    <w:p w:rsidR="000D561F" w:rsidRPr="00D93B2C" w:rsidRDefault="000D561F" w:rsidP="00D93B2C">
      <w:pPr>
        <w:widowControl/>
        <w:tabs>
          <w:tab w:val="left" w:pos="426"/>
        </w:tabs>
        <w:suppressAutoHyphens w:val="0"/>
        <w:ind w:firstLine="567"/>
        <w:jc w:val="both"/>
        <w:rPr>
          <w:color w:val="auto"/>
          <w:sz w:val="26"/>
          <w:szCs w:val="26"/>
          <w:lang w:val="bg-BG" w:eastAsia="bg-BG"/>
        </w:rPr>
      </w:pPr>
    </w:p>
    <w:p w:rsidR="000D561F" w:rsidRPr="00D93B2C" w:rsidRDefault="000D561F" w:rsidP="00D93B2C">
      <w:pPr>
        <w:widowControl/>
        <w:tabs>
          <w:tab w:val="left" w:pos="426"/>
        </w:tabs>
        <w:suppressAutoHyphens w:val="0"/>
        <w:ind w:firstLine="567"/>
        <w:jc w:val="both"/>
        <w:rPr>
          <w:color w:val="auto"/>
          <w:sz w:val="26"/>
          <w:szCs w:val="26"/>
          <w:lang w:val="bg-BG" w:eastAsia="bg-BG"/>
        </w:rPr>
      </w:pPr>
    </w:p>
    <w:p w:rsidR="000D561F" w:rsidRPr="005A021F" w:rsidRDefault="000D561F" w:rsidP="00D93B2C">
      <w:pPr>
        <w:suppressAutoHyphens w:val="0"/>
        <w:autoSpaceDE w:val="0"/>
        <w:autoSpaceDN w:val="0"/>
        <w:adjustRightInd w:val="0"/>
        <w:ind w:firstLine="567"/>
        <w:jc w:val="both"/>
        <w:rPr>
          <w:b/>
          <w:i/>
          <w:color w:val="auto"/>
          <w:sz w:val="26"/>
          <w:szCs w:val="26"/>
          <w:shd w:val="clear" w:color="auto" w:fill="FFFFFF"/>
          <w:lang w:val="bg-BG"/>
        </w:rPr>
      </w:pPr>
      <w:r w:rsidRPr="00D83F32">
        <w:rPr>
          <w:b/>
          <w:color w:val="auto"/>
          <w:sz w:val="26"/>
          <w:szCs w:val="26"/>
          <w:lang w:val="bg-BG"/>
        </w:rPr>
        <w:t xml:space="preserve">ІІІ. </w:t>
      </w:r>
      <w:r w:rsidRPr="00D83F32">
        <w:rPr>
          <w:b/>
          <w:color w:val="auto"/>
          <w:sz w:val="26"/>
          <w:szCs w:val="26"/>
        </w:rPr>
        <w:t>Критерий за възлагане:</w:t>
      </w:r>
      <w:r w:rsidRPr="00D83F32">
        <w:rPr>
          <w:i/>
          <w:color w:val="auto"/>
          <w:sz w:val="26"/>
          <w:szCs w:val="26"/>
        </w:rPr>
        <w:t xml:space="preserve"> Икономически най-изгодната оферта</w:t>
      </w:r>
      <w:r>
        <w:rPr>
          <w:i/>
          <w:color w:val="auto"/>
          <w:sz w:val="26"/>
          <w:szCs w:val="26"/>
          <w:lang w:val="bg-BG"/>
        </w:rPr>
        <w:t xml:space="preserve"> по всяка обособена позиция поотделно</w:t>
      </w:r>
      <w:r w:rsidRPr="00D83F32">
        <w:rPr>
          <w:i/>
          <w:color w:val="auto"/>
          <w:sz w:val="26"/>
          <w:szCs w:val="26"/>
        </w:rPr>
        <w:t xml:space="preserve"> се определя въз основа на критерия - </w:t>
      </w:r>
      <w:r w:rsidRPr="00D83F32">
        <w:rPr>
          <w:b/>
          <w:i/>
          <w:color w:val="auto"/>
          <w:sz w:val="26"/>
          <w:szCs w:val="26"/>
          <w:shd w:val="clear" w:color="auto" w:fill="FFFFFF"/>
        </w:rPr>
        <w:t>„</w:t>
      </w:r>
      <w:r>
        <w:rPr>
          <w:b/>
          <w:i/>
          <w:color w:val="auto"/>
          <w:sz w:val="26"/>
          <w:szCs w:val="26"/>
          <w:shd w:val="clear" w:color="auto" w:fill="FFFFFF"/>
          <w:lang w:val="bg-BG"/>
        </w:rPr>
        <w:t>най-ниска цена</w:t>
      </w:r>
      <w:r>
        <w:rPr>
          <w:b/>
          <w:i/>
          <w:color w:val="auto"/>
          <w:sz w:val="26"/>
          <w:szCs w:val="26"/>
          <w:shd w:val="clear" w:color="auto" w:fill="FFFFFF"/>
        </w:rPr>
        <w:t>”</w:t>
      </w:r>
      <w:r>
        <w:rPr>
          <w:b/>
          <w:i/>
          <w:color w:val="auto"/>
          <w:sz w:val="26"/>
          <w:szCs w:val="26"/>
          <w:shd w:val="clear" w:color="auto" w:fill="FFFFFF"/>
          <w:lang w:val="bg-BG"/>
        </w:rPr>
        <w:t>– най-ниска обща единична цена, която се получава като сбор от единичните цени, посочени в ценовото предложение на участника за отделните видове СРР, които следва да му бъдат възлагани по съответната обособена позиция</w:t>
      </w:r>
    </w:p>
    <w:p w:rsidR="000D561F" w:rsidRDefault="000D561F" w:rsidP="005A021F">
      <w:pPr>
        <w:widowControl/>
        <w:suppressAutoHyphens w:val="0"/>
        <w:ind w:right="1" w:firstLine="567"/>
        <w:jc w:val="both"/>
        <w:rPr>
          <w:i/>
          <w:color w:val="auto"/>
          <w:sz w:val="26"/>
          <w:szCs w:val="26"/>
          <w:lang w:val="ru-RU"/>
        </w:rPr>
      </w:pPr>
      <w:r w:rsidRPr="00A40514">
        <w:rPr>
          <w:i/>
          <w:color w:val="auto"/>
          <w:sz w:val="26"/>
          <w:szCs w:val="26"/>
          <w:lang w:val="ru-RU"/>
        </w:rPr>
        <w:t>Избраният критерий за възлагане е посочен в обявлението, с което се оповестява откриването на процедурата.</w:t>
      </w:r>
    </w:p>
    <w:p w:rsidR="000D561F" w:rsidRDefault="000D561F" w:rsidP="005A021F">
      <w:pPr>
        <w:ind w:firstLine="567"/>
        <w:jc w:val="both"/>
        <w:rPr>
          <w:i/>
          <w:color w:val="auto"/>
          <w:sz w:val="26"/>
          <w:szCs w:val="26"/>
          <w:lang w:val="bg-BG" w:eastAsia="bg-BG"/>
        </w:rPr>
      </w:pPr>
    </w:p>
    <w:p w:rsidR="000D561F" w:rsidRDefault="000D561F" w:rsidP="005A021F">
      <w:pPr>
        <w:ind w:firstLine="567"/>
        <w:jc w:val="both"/>
        <w:rPr>
          <w:i/>
          <w:color w:val="auto"/>
          <w:sz w:val="26"/>
          <w:szCs w:val="26"/>
          <w:lang w:val="bg-BG" w:eastAsia="bg-BG"/>
        </w:rPr>
      </w:pPr>
    </w:p>
    <w:p w:rsidR="000D561F" w:rsidRPr="00D93B2C" w:rsidRDefault="000D561F" w:rsidP="005A021F">
      <w:pPr>
        <w:widowControl/>
        <w:tabs>
          <w:tab w:val="left" w:pos="426"/>
        </w:tabs>
        <w:suppressAutoHyphens w:val="0"/>
        <w:ind w:firstLine="567"/>
        <w:jc w:val="both"/>
        <w:rPr>
          <w:b/>
          <w:color w:val="auto"/>
          <w:sz w:val="26"/>
          <w:szCs w:val="26"/>
          <w:lang w:val="bg-BG" w:eastAsia="bg-BG"/>
        </w:rPr>
      </w:pPr>
      <w:r w:rsidRPr="00D93B2C">
        <w:rPr>
          <w:b/>
          <w:color w:val="auto"/>
          <w:sz w:val="26"/>
          <w:szCs w:val="26"/>
          <w:lang w:val="bg-BG" w:eastAsia="bg-BG"/>
        </w:rPr>
        <w:t>ІV.УКАЗАНИЯ ЗА ПОДГОТОВКА НА ОФЕРТАТА</w:t>
      </w:r>
    </w:p>
    <w:p w:rsidR="000D561F" w:rsidRPr="00D93B2C" w:rsidRDefault="000D561F" w:rsidP="005A021F">
      <w:pPr>
        <w:widowControl/>
        <w:numPr>
          <w:ilvl w:val="0"/>
          <w:numId w:val="2"/>
        </w:numPr>
        <w:tabs>
          <w:tab w:val="left" w:pos="851"/>
        </w:tabs>
        <w:suppressAutoHyphens w:val="0"/>
        <w:ind w:left="0" w:firstLine="567"/>
        <w:jc w:val="both"/>
        <w:rPr>
          <w:color w:val="auto"/>
          <w:sz w:val="26"/>
          <w:szCs w:val="26"/>
          <w:lang w:val="bg-BG" w:eastAsia="bg-BG"/>
        </w:rPr>
      </w:pPr>
      <w:r w:rsidRPr="00D93B2C">
        <w:rPr>
          <w:b/>
          <w:color w:val="auto"/>
          <w:sz w:val="26"/>
          <w:szCs w:val="26"/>
          <w:lang w:val="bg-BG" w:eastAsia="bg-BG"/>
        </w:rPr>
        <w:t>Общи</w:t>
      </w:r>
    </w:p>
    <w:p w:rsidR="000D561F" w:rsidRPr="00615A4D" w:rsidRDefault="000D561F" w:rsidP="005A021F">
      <w:pPr>
        <w:widowControl/>
        <w:suppressAutoHyphens w:val="0"/>
        <w:ind w:firstLine="567"/>
        <w:jc w:val="both"/>
        <w:rPr>
          <w:color w:val="auto"/>
          <w:sz w:val="26"/>
          <w:szCs w:val="26"/>
          <w:lang w:val="bg-BG" w:eastAsia="bg-BG"/>
        </w:rPr>
      </w:pPr>
      <w:r w:rsidRPr="00615A4D">
        <w:rPr>
          <w:color w:val="auto"/>
          <w:sz w:val="26"/>
          <w:szCs w:val="26"/>
          <w:lang w:val="bg-BG" w:eastAsia="bg-BG"/>
        </w:rPr>
        <w:t>Участниците трябва да проучат всички указания и условия за участие, дадени в документацията за участие.</w:t>
      </w:r>
    </w:p>
    <w:p w:rsidR="000D561F" w:rsidRPr="00615A4D" w:rsidRDefault="000D561F" w:rsidP="005A021F">
      <w:pPr>
        <w:widowControl/>
        <w:suppressAutoHyphens w:val="0"/>
        <w:ind w:firstLine="567"/>
        <w:jc w:val="both"/>
        <w:rPr>
          <w:color w:val="auto"/>
          <w:sz w:val="26"/>
          <w:szCs w:val="26"/>
          <w:lang w:val="bg-BG" w:eastAsia="bg-BG"/>
        </w:rPr>
      </w:pPr>
      <w:r w:rsidRPr="00615A4D">
        <w:rPr>
          <w:color w:val="auto"/>
          <w:sz w:val="26"/>
          <w:szCs w:val="26"/>
          <w:lang w:val="bg-BG" w:eastAsia="bg-BG"/>
        </w:rPr>
        <w:t>При изготвяне на офертата всеки участник трябва да се придържа точно към условията, обявени от възложителя.</w:t>
      </w:r>
    </w:p>
    <w:p w:rsidR="000D561F" w:rsidRPr="00615A4D" w:rsidRDefault="000D561F" w:rsidP="005A021F">
      <w:pPr>
        <w:widowControl/>
        <w:suppressAutoHyphens w:val="0"/>
        <w:ind w:firstLine="567"/>
        <w:jc w:val="both"/>
        <w:rPr>
          <w:color w:val="auto"/>
          <w:sz w:val="26"/>
          <w:szCs w:val="26"/>
          <w:lang w:val="bg-BG" w:eastAsia="bg-BG"/>
        </w:rPr>
      </w:pPr>
      <w:r w:rsidRPr="00615A4D">
        <w:rPr>
          <w:color w:val="auto"/>
          <w:sz w:val="26"/>
          <w:szCs w:val="26"/>
          <w:lang w:val="bg-BG" w:eastAsia="bg-BG"/>
        </w:rPr>
        <w:t>Отговорността за правилното разучаване на документацията за участие се носи единствено от участниците.</w:t>
      </w:r>
    </w:p>
    <w:p w:rsidR="000D561F" w:rsidRPr="00615A4D" w:rsidRDefault="000D561F" w:rsidP="005A021F">
      <w:pPr>
        <w:widowControl/>
        <w:suppressAutoHyphens w:val="0"/>
        <w:ind w:firstLine="567"/>
        <w:jc w:val="both"/>
        <w:rPr>
          <w:color w:val="auto"/>
          <w:sz w:val="26"/>
          <w:szCs w:val="26"/>
          <w:lang w:val="bg-BG" w:eastAsia="bg-BG"/>
        </w:rPr>
      </w:pPr>
      <w:r w:rsidRPr="00615A4D">
        <w:rPr>
          <w:color w:val="auto"/>
          <w:sz w:val="26"/>
          <w:szCs w:val="26"/>
          <w:lang w:val="bg-BG" w:eastAsia="bg-BG"/>
        </w:rPr>
        <w:t>Представянето на оферта задължава участника да приеме напълно всички изисквания и условия, посочени в тази документация, при спазване на ЗОП.</w:t>
      </w:r>
    </w:p>
    <w:p w:rsidR="000D561F" w:rsidRPr="00615A4D" w:rsidRDefault="000D561F" w:rsidP="005A021F">
      <w:pPr>
        <w:widowControl/>
        <w:suppressAutoHyphens w:val="0"/>
        <w:ind w:firstLine="567"/>
        <w:jc w:val="both"/>
        <w:rPr>
          <w:color w:val="auto"/>
          <w:sz w:val="26"/>
          <w:szCs w:val="26"/>
          <w:lang w:val="bg-BG" w:eastAsia="bg-BG"/>
        </w:rPr>
      </w:pPr>
      <w:r w:rsidRPr="00615A4D">
        <w:rPr>
          <w:color w:val="auto"/>
          <w:sz w:val="26"/>
          <w:szCs w:val="26"/>
          <w:lang w:val="bg-BG" w:eastAsia="bg-BG"/>
        </w:rPr>
        <w:t>Поставянето от страна на участника на условия и изисквания, които не отговарят на обявените в документацията, води до отстраняване на този участник от участие в процедурата.</w:t>
      </w:r>
    </w:p>
    <w:p w:rsidR="000D561F" w:rsidRPr="00615A4D" w:rsidRDefault="000D561F" w:rsidP="005A021F">
      <w:pPr>
        <w:widowControl/>
        <w:suppressAutoHyphens w:val="0"/>
        <w:ind w:firstLine="567"/>
        <w:jc w:val="both"/>
        <w:rPr>
          <w:i/>
          <w:color w:val="auto"/>
          <w:sz w:val="26"/>
          <w:szCs w:val="26"/>
          <w:lang w:val="bg-BG" w:eastAsia="bg-BG"/>
        </w:rPr>
      </w:pPr>
      <w:r w:rsidRPr="00615A4D">
        <w:rPr>
          <w:color w:val="auto"/>
          <w:sz w:val="26"/>
          <w:szCs w:val="26"/>
          <w:lang w:val="bg-BG" w:eastAsia="bg-BG"/>
        </w:rPr>
        <w:t xml:space="preserve">В случай, че участниците в обществената поръчка не ползват образците, изготвени за целите на настоящата процедура и съставляващи част от документацията, </w:t>
      </w:r>
      <w:r w:rsidRPr="00615A4D">
        <w:rPr>
          <w:i/>
          <w:color w:val="auto"/>
          <w:sz w:val="26"/>
          <w:szCs w:val="26"/>
          <w:lang w:val="bg-BG" w:eastAsia="bg-BG"/>
        </w:rPr>
        <w:t xml:space="preserve">а представят документи по свой образец, то същите следва да имат съдържанието и да са носители </w:t>
      </w:r>
      <w:r w:rsidRPr="00615A4D">
        <w:rPr>
          <w:i/>
          <w:color w:val="auto"/>
          <w:sz w:val="26"/>
          <w:szCs w:val="26"/>
          <w:u w:val="single"/>
          <w:lang w:val="bg-BG" w:eastAsia="bg-BG"/>
        </w:rPr>
        <w:t>задължително</w:t>
      </w:r>
      <w:r w:rsidRPr="00615A4D">
        <w:rPr>
          <w:i/>
          <w:color w:val="auto"/>
          <w:sz w:val="26"/>
          <w:szCs w:val="26"/>
          <w:lang w:val="bg-BG" w:eastAsia="bg-BG"/>
        </w:rPr>
        <w:t xml:space="preserve"> на информацията, която възложителят изисква в образците.</w:t>
      </w:r>
    </w:p>
    <w:p w:rsidR="000D561F" w:rsidRPr="00615A4D" w:rsidRDefault="000D561F" w:rsidP="005A021F">
      <w:pPr>
        <w:widowControl/>
        <w:suppressAutoHyphens w:val="0"/>
        <w:ind w:firstLine="567"/>
        <w:jc w:val="both"/>
        <w:rPr>
          <w:color w:val="auto"/>
          <w:sz w:val="26"/>
          <w:szCs w:val="26"/>
          <w:lang w:val="bg-BG" w:eastAsia="bg-BG"/>
        </w:rPr>
      </w:pPr>
      <w:r w:rsidRPr="00615A4D">
        <w:rPr>
          <w:color w:val="auto"/>
          <w:sz w:val="26"/>
          <w:szCs w:val="26"/>
          <w:lang w:val="bg-BG" w:eastAsia="bg-BG"/>
        </w:rPr>
        <w:t>До изтичане на срока за подаване на офертите, всеки участник може да промени, допълни или оттегли офертата си.</w:t>
      </w:r>
    </w:p>
    <w:p w:rsidR="000D561F" w:rsidRPr="00615A4D" w:rsidRDefault="000D561F" w:rsidP="005A021F">
      <w:pPr>
        <w:widowControl/>
        <w:suppressAutoHyphens w:val="0"/>
        <w:ind w:firstLine="567"/>
        <w:jc w:val="both"/>
        <w:rPr>
          <w:color w:val="auto"/>
          <w:sz w:val="26"/>
          <w:szCs w:val="26"/>
          <w:lang w:val="bg-BG" w:eastAsia="bg-BG"/>
        </w:rPr>
      </w:pPr>
      <w:r w:rsidRPr="00615A4D">
        <w:rPr>
          <w:color w:val="auto"/>
          <w:sz w:val="26"/>
          <w:szCs w:val="26"/>
          <w:lang w:val="bg-BG" w:eastAsia="bg-BG"/>
        </w:rPr>
        <w:t>Всеки участник в процедурата има право да представи само една оферта.</w:t>
      </w:r>
    </w:p>
    <w:p w:rsidR="000D561F" w:rsidRPr="00615A4D" w:rsidRDefault="000D561F" w:rsidP="005A021F">
      <w:pPr>
        <w:widowControl/>
        <w:suppressAutoHyphens w:val="0"/>
        <w:ind w:firstLine="567"/>
        <w:jc w:val="both"/>
        <w:rPr>
          <w:color w:val="auto"/>
          <w:sz w:val="26"/>
          <w:szCs w:val="26"/>
          <w:lang w:val="bg-BG" w:eastAsia="bg-BG"/>
        </w:rPr>
      </w:pPr>
      <w:r w:rsidRPr="00615A4D">
        <w:rPr>
          <w:color w:val="auto"/>
          <w:sz w:val="26"/>
          <w:szCs w:val="26"/>
          <w:lang w:val="bg-BG" w:eastAsia="bg-BG"/>
        </w:rPr>
        <w:t>Лице, което участва като подизпълнител в офертата на друг участник, не може да представя самостоятелна оферта.</w:t>
      </w:r>
    </w:p>
    <w:p w:rsidR="000D561F" w:rsidRPr="00615A4D" w:rsidRDefault="000D561F" w:rsidP="005A021F">
      <w:pPr>
        <w:widowControl/>
        <w:suppressAutoHyphens w:val="0"/>
        <w:autoSpaceDE w:val="0"/>
        <w:autoSpaceDN w:val="0"/>
        <w:adjustRightInd w:val="0"/>
        <w:ind w:firstLine="567"/>
        <w:jc w:val="both"/>
        <w:rPr>
          <w:color w:val="auto"/>
          <w:sz w:val="26"/>
          <w:szCs w:val="26"/>
          <w:lang w:val="bg-BG" w:eastAsia="bg-BG"/>
        </w:rPr>
      </w:pPr>
      <w:r w:rsidRPr="00615A4D">
        <w:rPr>
          <w:color w:val="auto"/>
          <w:sz w:val="26"/>
          <w:szCs w:val="26"/>
          <w:lang w:val="bg-BG" w:eastAsia="bg-BG"/>
        </w:rPr>
        <w:t>Участникът ще бъде отстранен от участие в процедурата за възлагане на настоящата обществена поръчка, ако в офертата си е поставил условия и изисквания, които не отговарят на обявените в документацията или е представил повече от една оферта, или е представил оферта с варианти.</w:t>
      </w:r>
    </w:p>
    <w:p w:rsidR="000D561F" w:rsidRPr="00615A4D" w:rsidRDefault="000D561F" w:rsidP="005A021F">
      <w:pPr>
        <w:widowControl/>
        <w:suppressAutoHyphens w:val="0"/>
        <w:autoSpaceDE w:val="0"/>
        <w:autoSpaceDN w:val="0"/>
        <w:adjustRightInd w:val="0"/>
        <w:ind w:firstLine="567"/>
        <w:jc w:val="both"/>
        <w:rPr>
          <w:b/>
          <w:color w:val="auto"/>
          <w:sz w:val="26"/>
          <w:szCs w:val="26"/>
          <w:lang w:val="bg-BG" w:eastAsia="bg-BG"/>
        </w:rPr>
      </w:pPr>
      <w:r w:rsidRPr="00615A4D">
        <w:rPr>
          <w:color w:val="auto"/>
          <w:sz w:val="26"/>
          <w:szCs w:val="26"/>
          <w:lang w:val="bg-BG" w:eastAsia="bg-BG"/>
        </w:rPr>
        <w:t>Участникът ще бъде отстранен от участие в процедурата за възлагане на настоящата обществена поръчка, ако е представил оферта, в която е посочил дадено лице за подизпълнител, но не е приложил информацията, изисквана съгласно раздели А и Б и част ІІІ за всяка (категория) съответни подизпълнители от ЕЕДОП, а същевременно това лице е подало самостоятелна оферта и декларира в хода на провеждането на процедурата пред възложителя, че не знае за посочването си като подизпълнител и не е съгласно да бъде такъв.</w:t>
      </w:r>
    </w:p>
    <w:p w:rsidR="000D561F" w:rsidRPr="00D93B2C" w:rsidRDefault="000D561F" w:rsidP="005A021F">
      <w:pPr>
        <w:widowControl/>
        <w:tabs>
          <w:tab w:val="left" w:pos="5964"/>
        </w:tabs>
        <w:suppressAutoHyphens w:val="0"/>
        <w:autoSpaceDE w:val="0"/>
        <w:autoSpaceDN w:val="0"/>
        <w:adjustRightInd w:val="0"/>
        <w:ind w:firstLine="567"/>
        <w:jc w:val="both"/>
        <w:rPr>
          <w:color w:val="auto"/>
          <w:sz w:val="26"/>
          <w:szCs w:val="26"/>
          <w:lang w:val="bg-BG" w:eastAsia="bg-BG"/>
        </w:rPr>
      </w:pPr>
      <w:r>
        <w:rPr>
          <w:color w:val="auto"/>
          <w:sz w:val="26"/>
          <w:szCs w:val="26"/>
          <w:lang w:val="bg-BG" w:eastAsia="bg-BG"/>
        </w:rPr>
        <w:tab/>
      </w:r>
    </w:p>
    <w:p w:rsidR="000D561F" w:rsidRPr="00D93B2C" w:rsidRDefault="000D561F" w:rsidP="005A021F">
      <w:pPr>
        <w:widowControl/>
        <w:numPr>
          <w:ilvl w:val="0"/>
          <w:numId w:val="2"/>
        </w:numPr>
        <w:tabs>
          <w:tab w:val="left" w:pos="993"/>
        </w:tabs>
        <w:suppressAutoHyphens w:val="0"/>
        <w:autoSpaceDE w:val="0"/>
        <w:autoSpaceDN w:val="0"/>
        <w:adjustRightInd w:val="0"/>
        <w:ind w:left="0" w:firstLine="567"/>
        <w:jc w:val="both"/>
        <w:rPr>
          <w:b/>
          <w:color w:val="auto"/>
          <w:sz w:val="26"/>
          <w:szCs w:val="26"/>
          <w:lang w:val="bg-BG" w:eastAsia="bg-BG"/>
        </w:rPr>
      </w:pPr>
      <w:r w:rsidRPr="00D93B2C">
        <w:rPr>
          <w:b/>
          <w:color w:val="auto"/>
          <w:sz w:val="26"/>
          <w:szCs w:val="26"/>
          <w:lang w:val="bg-BG" w:eastAsia="bg-BG"/>
        </w:rPr>
        <w:t>Съдържание на офертата</w:t>
      </w:r>
    </w:p>
    <w:p w:rsidR="000D561F" w:rsidRPr="00D93B2C" w:rsidRDefault="000D561F" w:rsidP="005A021F">
      <w:pPr>
        <w:suppressAutoHyphens w:val="0"/>
        <w:autoSpaceDE w:val="0"/>
        <w:autoSpaceDN w:val="0"/>
        <w:adjustRightInd w:val="0"/>
        <w:ind w:firstLine="567"/>
        <w:jc w:val="both"/>
        <w:rPr>
          <w:color w:val="auto"/>
          <w:sz w:val="26"/>
          <w:szCs w:val="26"/>
          <w:lang w:val="bg-BG" w:eastAsia="bg-BG"/>
        </w:rPr>
      </w:pPr>
      <w:r w:rsidRPr="00D93B2C">
        <w:rPr>
          <w:color w:val="auto"/>
          <w:sz w:val="26"/>
          <w:szCs w:val="26"/>
          <w:lang w:val="bg-BG" w:eastAsia="bg-BG"/>
        </w:rPr>
        <w:t>Документите, свързани с участието в процедурата, се представят от участника, или от упълномощен от него представител - лично или чрез пощенска или друга куриерска услуга с препоръчана пратка с обратна разписка, на адреса, посочен от възложителя.</w:t>
      </w:r>
    </w:p>
    <w:p w:rsidR="000D561F" w:rsidRPr="0080411C" w:rsidRDefault="000D561F" w:rsidP="005A021F">
      <w:pPr>
        <w:suppressAutoHyphens w:val="0"/>
        <w:autoSpaceDE w:val="0"/>
        <w:autoSpaceDN w:val="0"/>
        <w:adjustRightInd w:val="0"/>
        <w:ind w:firstLine="567"/>
        <w:jc w:val="both"/>
        <w:rPr>
          <w:color w:val="auto"/>
          <w:sz w:val="26"/>
          <w:szCs w:val="26"/>
          <w:lang w:val="bg-BG" w:eastAsia="bg-BG"/>
        </w:rPr>
      </w:pPr>
      <w:r w:rsidRPr="0080411C">
        <w:rPr>
          <w:color w:val="auto"/>
          <w:sz w:val="26"/>
          <w:szCs w:val="26"/>
          <w:lang w:val="bg-BG" w:eastAsia="bg-BG"/>
        </w:rPr>
        <w:t>Документите се представят в запечатана непрозрачна опаковка, върху която се посочват:</w:t>
      </w:r>
    </w:p>
    <w:p w:rsidR="000D561F" w:rsidRPr="0080411C" w:rsidRDefault="000D561F" w:rsidP="005A021F">
      <w:pPr>
        <w:suppressAutoHyphens w:val="0"/>
        <w:autoSpaceDE w:val="0"/>
        <w:autoSpaceDN w:val="0"/>
        <w:adjustRightInd w:val="0"/>
        <w:ind w:firstLine="567"/>
        <w:jc w:val="both"/>
        <w:rPr>
          <w:color w:val="auto"/>
          <w:sz w:val="26"/>
          <w:szCs w:val="26"/>
          <w:lang w:val="bg-BG" w:eastAsia="bg-BG"/>
        </w:rPr>
      </w:pPr>
      <w:r w:rsidRPr="0080411C">
        <w:rPr>
          <w:color w:val="auto"/>
          <w:sz w:val="26"/>
          <w:szCs w:val="26"/>
          <w:lang w:val="bg-BG" w:eastAsia="bg-BG"/>
        </w:rPr>
        <w:t xml:space="preserve"> 1. наименованието на участника, включително участниците в обединението, когато е приложимо;</w:t>
      </w:r>
    </w:p>
    <w:p w:rsidR="000D561F" w:rsidRPr="0080411C" w:rsidRDefault="000D561F" w:rsidP="005A021F">
      <w:pPr>
        <w:suppressAutoHyphens w:val="0"/>
        <w:autoSpaceDE w:val="0"/>
        <w:autoSpaceDN w:val="0"/>
        <w:adjustRightInd w:val="0"/>
        <w:ind w:firstLine="567"/>
        <w:jc w:val="both"/>
        <w:rPr>
          <w:color w:val="auto"/>
          <w:sz w:val="26"/>
          <w:szCs w:val="26"/>
          <w:lang w:val="bg-BG" w:eastAsia="bg-BG"/>
        </w:rPr>
      </w:pPr>
      <w:r w:rsidRPr="0080411C">
        <w:rPr>
          <w:color w:val="auto"/>
          <w:sz w:val="26"/>
          <w:szCs w:val="26"/>
          <w:lang w:val="bg-BG" w:eastAsia="bg-BG"/>
        </w:rPr>
        <w:t xml:space="preserve"> 2. адрес за кореспонденция, телефон и по възможност - факс и електронен адрес;</w:t>
      </w:r>
    </w:p>
    <w:p w:rsidR="000D561F" w:rsidRPr="0080411C" w:rsidRDefault="000D561F" w:rsidP="005A021F">
      <w:pPr>
        <w:suppressAutoHyphens w:val="0"/>
        <w:autoSpaceDE w:val="0"/>
        <w:autoSpaceDN w:val="0"/>
        <w:adjustRightInd w:val="0"/>
        <w:ind w:firstLine="567"/>
        <w:jc w:val="both"/>
        <w:rPr>
          <w:color w:val="auto"/>
          <w:sz w:val="26"/>
          <w:szCs w:val="26"/>
          <w:lang w:val="bg-BG" w:eastAsia="bg-BG"/>
        </w:rPr>
      </w:pPr>
      <w:r w:rsidRPr="0080411C">
        <w:rPr>
          <w:color w:val="auto"/>
          <w:sz w:val="26"/>
          <w:szCs w:val="26"/>
          <w:lang w:val="bg-BG" w:eastAsia="bg-BG"/>
        </w:rPr>
        <w:t xml:space="preserve"> 3. наименованието на поръчката</w:t>
      </w:r>
      <w:r>
        <w:rPr>
          <w:color w:val="auto"/>
          <w:sz w:val="26"/>
          <w:szCs w:val="26"/>
          <w:lang w:val="bg-BG" w:eastAsia="bg-BG"/>
        </w:rPr>
        <w:t xml:space="preserve"> и обособената позиция/позиции за която/които участникът представя оферта</w:t>
      </w:r>
      <w:r w:rsidRPr="0080411C">
        <w:rPr>
          <w:color w:val="auto"/>
          <w:sz w:val="26"/>
          <w:szCs w:val="26"/>
          <w:lang w:val="bg-BG" w:eastAsia="bg-BG"/>
        </w:rPr>
        <w:t>.</w:t>
      </w:r>
    </w:p>
    <w:p w:rsidR="000D561F" w:rsidRPr="00F14CBE" w:rsidRDefault="000D561F" w:rsidP="005A021F">
      <w:pPr>
        <w:widowControl/>
        <w:suppressAutoHyphens w:val="0"/>
        <w:autoSpaceDE w:val="0"/>
        <w:autoSpaceDN w:val="0"/>
        <w:adjustRightInd w:val="0"/>
        <w:ind w:firstLine="567"/>
        <w:jc w:val="both"/>
        <w:rPr>
          <w:color w:val="auto"/>
          <w:sz w:val="26"/>
          <w:szCs w:val="26"/>
          <w:lang w:val="bg-BG" w:eastAsia="bg-BG"/>
        </w:rPr>
      </w:pPr>
      <w:r w:rsidRPr="00F14CBE">
        <w:rPr>
          <w:color w:val="auto"/>
          <w:sz w:val="26"/>
          <w:szCs w:val="26"/>
          <w:lang w:val="bg-BG" w:eastAsia="bg-BG"/>
        </w:rPr>
        <w:t xml:space="preserve">Поръчката е разделена на обособени позиции, но по всяка от обособените позиции възложителят е поставил </w:t>
      </w:r>
      <w:r>
        <w:rPr>
          <w:color w:val="auto"/>
          <w:sz w:val="26"/>
          <w:szCs w:val="26"/>
          <w:lang w:val="bg-BG" w:eastAsia="bg-BG"/>
        </w:rPr>
        <w:t xml:space="preserve">еднакви </w:t>
      </w:r>
      <w:r w:rsidRPr="00F14CBE">
        <w:rPr>
          <w:color w:val="auto"/>
          <w:sz w:val="26"/>
          <w:szCs w:val="26"/>
          <w:lang w:val="bg-BG" w:eastAsia="bg-BG"/>
        </w:rPr>
        <w:t xml:space="preserve">критерии за подбор и участниците могат да представят едно заявление за участие. </w:t>
      </w:r>
    </w:p>
    <w:p w:rsidR="000D561F" w:rsidRPr="00F14CBE" w:rsidRDefault="000D561F" w:rsidP="005A021F">
      <w:pPr>
        <w:widowControl/>
        <w:suppressAutoHyphens w:val="0"/>
        <w:autoSpaceDE w:val="0"/>
        <w:autoSpaceDN w:val="0"/>
        <w:adjustRightInd w:val="0"/>
        <w:ind w:firstLine="567"/>
        <w:jc w:val="both"/>
        <w:rPr>
          <w:color w:val="auto"/>
          <w:sz w:val="26"/>
          <w:szCs w:val="26"/>
          <w:lang w:val="bg-BG" w:eastAsia="bg-BG"/>
        </w:rPr>
      </w:pPr>
      <w:r w:rsidRPr="00F14CBE">
        <w:rPr>
          <w:color w:val="auto"/>
          <w:sz w:val="26"/>
          <w:szCs w:val="26"/>
          <w:lang w:val="bg-BG" w:eastAsia="bg-BG"/>
        </w:rPr>
        <w:t xml:space="preserve">Когато участникът подава оферта за повече от една обособена позиция, в опаковката по всяка от позициите се представят поотделно комплектувани документите по чл. 39, ал.3, т.1 от ППЗОП и отделни непрозрачни пликове с надпис „Предлагани ценови параметри“, с посочване на позицията, за която се отнасят. </w:t>
      </w:r>
    </w:p>
    <w:p w:rsidR="000D561F" w:rsidRPr="00F14CBE" w:rsidRDefault="000D561F" w:rsidP="005A021F">
      <w:pPr>
        <w:widowControl/>
        <w:suppressAutoHyphens w:val="0"/>
        <w:autoSpaceDE w:val="0"/>
        <w:autoSpaceDN w:val="0"/>
        <w:adjustRightInd w:val="0"/>
        <w:ind w:firstLine="567"/>
        <w:jc w:val="both"/>
        <w:rPr>
          <w:color w:val="auto"/>
          <w:sz w:val="26"/>
          <w:szCs w:val="26"/>
          <w:lang w:val="bg-BG" w:eastAsia="bg-BG"/>
        </w:rPr>
      </w:pPr>
      <w:r w:rsidRPr="00F14CBE">
        <w:rPr>
          <w:color w:val="auto"/>
          <w:sz w:val="26"/>
          <w:szCs w:val="26"/>
          <w:lang w:val="bg-BG" w:eastAsia="bg-BG"/>
        </w:rPr>
        <w:t>Когато за някои от посочените в настоящата документация документи е определено, че може да бъде представен в копие, за такъв документ се счита този, при който върху копието на документа представляващият участника е записал или подпечатал „вярно с оригинала” и е положил саморъчно подписа си.</w:t>
      </w:r>
    </w:p>
    <w:p w:rsidR="000D561F" w:rsidRPr="0080411C" w:rsidRDefault="000D561F" w:rsidP="005A021F">
      <w:pPr>
        <w:widowControl/>
        <w:suppressAutoHyphens w:val="0"/>
        <w:autoSpaceDE w:val="0"/>
        <w:autoSpaceDN w:val="0"/>
        <w:adjustRightInd w:val="0"/>
        <w:ind w:firstLine="567"/>
        <w:jc w:val="both"/>
        <w:rPr>
          <w:color w:val="auto"/>
          <w:sz w:val="26"/>
          <w:szCs w:val="26"/>
          <w:lang w:val="bg-BG" w:eastAsia="bg-BG"/>
        </w:rPr>
      </w:pPr>
    </w:p>
    <w:p w:rsidR="000D561F" w:rsidRPr="0080411C" w:rsidRDefault="000D561F" w:rsidP="005A021F">
      <w:pPr>
        <w:widowControl/>
        <w:suppressAutoHyphens w:val="0"/>
        <w:autoSpaceDE w:val="0"/>
        <w:autoSpaceDN w:val="0"/>
        <w:adjustRightInd w:val="0"/>
        <w:ind w:firstLine="567"/>
        <w:jc w:val="both"/>
        <w:rPr>
          <w:color w:val="auto"/>
          <w:sz w:val="26"/>
          <w:szCs w:val="26"/>
          <w:lang w:val="bg-BG" w:eastAsia="bg-BG"/>
        </w:rPr>
      </w:pPr>
      <w:r w:rsidRPr="0080411C">
        <w:rPr>
          <w:color w:val="auto"/>
          <w:sz w:val="26"/>
          <w:szCs w:val="26"/>
          <w:lang w:val="bg-BG" w:eastAsia="bg-BG"/>
        </w:rPr>
        <w:t xml:space="preserve">Заявлението за участие включва най-малко следните документи: </w:t>
      </w:r>
    </w:p>
    <w:p w:rsidR="000D561F" w:rsidRPr="009108EB" w:rsidRDefault="000D561F" w:rsidP="005A021F">
      <w:pPr>
        <w:widowControl/>
        <w:suppressAutoHyphens w:val="0"/>
        <w:autoSpaceDE w:val="0"/>
        <w:autoSpaceDN w:val="0"/>
        <w:adjustRightInd w:val="0"/>
        <w:ind w:firstLine="567"/>
        <w:jc w:val="both"/>
        <w:rPr>
          <w:color w:val="auto"/>
          <w:sz w:val="26"/>
          <w:szCs w:val="26"/>
          <w:lang w:val="bg-BG" w:eastAsia="bg-BG"/>
        </w:rPr>
      </w:pPr>
      <w:r w:rsidRPr="009108EB">
        <w:rPr>
          <w:color w:val="auto"/>
          <w:sz w:val="26"/>
          <w:szCs w:val="26"/>
          <w:lang w:val="bg-BG" w:eastAsia="bg-BG"/>
        </w:rPr>
        <w:t xml:space="preserve">1. единен европейски документ за обществени поръчки (ЕЕДОП) в съответствие с изискванията на чл. 67 от ЗОП и условията на възложителя; </w:t>
      </w:r>
    </w:p>
    <w:p w:rsidR="000D561F" w:rsidRPr="009108EB" w:rsidRDefault="000D561F" w:rsidP="005A021F">
      <w:pPr>
        <w:widowControl/>
        <w:suppressAutoHyphens w:val="0"/>
        <w:autoSpaceDE w:val="0"/>
        <w:autoSpaceDN w:val="0"/>
        <w:adjustRightInd w:val="0"/>
        <w:ind w:firstLine="567"/>
        <w:jc w:val="both"/>
        <w:rPr>
          <w:color w:val="auto"/>
          <w:sz w:val="26"/>
          <w:szCs w:val="26"/>
          <w:lang w:val="bg-BG" w:eastAsia="bg-BG"/>
        </w:rPr>
      </w:pPr>
      <w:r w:rsidRPr="009108EB">
        <w:rPr>
          <w:color w:val="auto"/>
          <w:sz w:val="26"/>
          <w:szCs w:val="26"/>
          <w:lang w:val="bg-BG" w:eastAsia="bg-BG"/>
        </w:rPr>
        <w:t xml:space="preserve">2. документи за доказване на предприетите мерки за надеждност, когато е приложимо; </w:t>
      </w:r>
    </w:p>
    <w:p w:rsidR="000D561F" w:rsidRPr="009108EB" w:rsidRDefault="000D561F" w:rsidP="005A021F">
      <w:pPr>
        <w:widowControl/>
        <w:suppressAutoHyphens w:val="0"/>
        <w:autoSpaceDE w:val="0"/>
        <w:autoSpaceDN w:val="0"/>
        <w:adjustRightInd w:val="0"/>
        <w:ind w:firstLine="567"/>
        <w:jc w:val="both"/>
        <w:rPr>
          <w:color w:val="auto"/>
          <w:sz w:val="26"/>
          <w:szCs w:val="26"/>
          <w:lang w:val="bg-BG" w:eastAsia="bg-BG"/>
        </w:rPr>
      </w:pPr>
      <w:r w:rsidRPr="009108EB">
        <w:rPr>
          <w:color w:val="auto"/>
          <w:sz w:val="26"/>
          <w:szCs w:val="26"/>
          <w:lang w:val="bg-BG" w:eastAsia="bg-BG"/>
        </w:rPr>
        <w:t xml:space="preserve">3. документът по чл. 37, ал. 4 от ППЗОП, когато е приложимо. </w:t>
      </w:r>
    </w:p>
    <w:p w:rsidR="000D561F" w:rsidRPr="00615A4D" w:rsidRDefault="000D561F" w:rsidP="005A021F">
      <w:pPr>
        <w:widowControl/>
        <w:suppressAutoHyphens w:val="0"/>
        <w:autoSpaceDE w:val="0"/>
        <w:autoSpaceDN w:val="0"/>
        <w:adjustRightInd w:val="0"/>
        <w:ind w:firstLine="567"/>
        <w:jc w:val="both"/>
        <w:rPr>
          <w:color w:val="auto"/>
          <w:sz w:val="26"/>
          <w:szCs w:val="26"/>
          <w:lang w:val="bg-BG" w:eastAsia="bg-BG"/>
        </w:rPr>
      </w:pPr>
    </w:p>
    <w:p w:rsidR="000D561F" w:rsidRPr="00615A4D" w:rsidRDefault="000D561F" w:rsidP="005A021F">
      <w:pPr>
        <w:widowControl/>
        <w:suppressAutoHyphens w:val="0"/>
        <w:autoSpaceDE w:val="0"/>
        <w:autoSpaceDN w:val="0"/>
        <w:adjustRightInd w:val="0"/>
        <w:ind w:firstLine="567"/>
        <w:jc w:val="both"/>
        <w:rPr>
          <w:color w:val="auto"/>
          <w:sz w:val="26"/>
          <w:szCs w:val="26"/>
          <w:lang w:val="bg-BG" w:eastAsia="bg-BG"/>
        </w:rPr>
      </w:pPr>
      <w:r w:rsidRPr="00615A4D">
        <w:rPr>
          <w:color w:val="auto"/>
          <w:sz w:val="26"/>
          <w:szCs w:val="26"/>
          <w:lang w:val="bg-BG" w:eastAsia="bg-BG"/>
        </w:rPr>
        <w:t xml:space="preserve">Офертата включва:  </w:t>
      </w:r>
    </w:p>
    <w:p w:rsidR="000D561F" w:rsidRPr="0080411C" w:rsidRDefault="000D561F" w:rsidP="005A021F">
      <w:pPr>
        <w:widowControl/>
        <w:suppressAutoHyphens w:val="0"/>
        <w:autoSpaceDE w:val="0"/>
        <w:autoSpaceDN w:val="0"/>
        <w:adjustRightInd w:val="0"/>
        <w:ind w:firstLine="567"/>
        <w:jc w:val="both"/>
        <w:rPr>
          <w:color w:val="auto"/>
          <w:sz w:val="26"/>
          <w:szCs w:val="26"/>
          <w:lang w:val="bg-BG" w:eastAsia="bg-BG"/>
        </w:rPr>
      </w:pPr>
      <w:r w:rsidRPr="0080411C">
        <w:rPr>
          <w:color w:val="auto"/>
          <w:sz w:val="26"/>
          <w:szCs w:val="26"/>
          <w:lang w:val="bg-BG" w:eastAsia="bg-BG"/>
        </w:rPr>
        <w:t xml:space="preserve">1. техническо предложение, съдържащо:  </w:t>
      </w:r>
    </w:p>
    <w:p w:rsidR="000D561F" w:rsidRDefault="000D561F" w:rsidP="005A021F">
      <w:pPr>
        <w:widowControl/>
        <w:suppressAutoHyphens w:val="0"/>
        <w:autoSpaceDE w:val="0"/>
        <w:autoSpaceDN w:val="0"/>
        <w:adjustRightInd w:val="0"/>
        <w:ind w:firstLine="567"/>
        <w:jc w:val="both"/>
        <w:rPr>
          <w:color w:val="auto"/>
          <w:sz w:val="26"/>
          <w:szCs w:val="26"/>
          <w:lang w:val="bg-BG" w:eastAsia="bg-BG"/>
        </w:rPr>
      </w:pPr>
      <w:r>
        <w:rPr>
          <w:color w:val="auto"/>
          <w:sz w:val="26"/>
          <w:szCs w:val="26"/>
          <w:lang w:val="bg-BG" w:eastAsia="bg-BG"/>
        </w:rPr>
        <w:t>а</w:t>
      </w:r>
      <w:r w:rsidRPr="0080411C">
        <w:rPr>
          <w:color w:val="auto"/>
          <w:sz w:val="26"/>
          <w:szCs w:val="26"/>
          <w:lang w:val="bg-BG" w:eastAsia="bg-BG"/>
        </w:rPr>
        <w:t xml:space="preserve">) предложение за изпълнение на поръчката в съответствие с техническите спецификации </w:t>
      </w:r>
      <w:r>
        <w:rPr>
          <w:color w:val="auto"/>
          <w:sz w:val="26"/>
          <w:szCs w:val="26"/>
          <w:lang w:val="bg-BG" w:eastAsia="bg-BG"/>
        </w:rPr>
        <w:t>и изискванията на възложителя;</w:t>
      </w:r>
    </w:p>
    <w:p w:rsidR="000D561F" w:rsidRDefault="000D561F" w:rsidP="00DF6BDC">
      <w:pPr>
        <w:widowControl/>
        <w:suppressAutoHyphens w:val="0"/>
        <w:autoSpaceDE w:val="0"/>
        <w:autoSpaceDN w:val="0"/>
        <w:adjustRightInd w:val="0"/>
        <w:ind w:firstLine="567"/>
        <w:jc w:val="both"/>
        <w:rPr>
          <w:color w:val="auto"/>
          <w:sz w:val="26"/>
          <w:szCs w:val="26"/>
          <w:lang w:val="bg-BG" w:eastAsia="bg-BG"/>
        </w:rPr>
      </w:pPr>
      <w:r>
        <w:rPr>
          <w:color w:val="auto"/>
          <w:sz w:val="26"/>
          <w:szCs w:val="26"/>
          <w:lang w:val="bg-BG" w:eastAsia="bg-BG"/>
        </w:rPr>
        <w:t>б</w:t>
      </w:r>
      <w:r w:rsidRPr="0080411C">
        <w:rPr>
          <w:color w:val="auto"/>
          <w:sz w:val="26"/>
          <w:szCs w:val="26"/>
          <w:lang w:val="bg-BG" w:eastAsia="bg-BG"/>
        </w:rPr>
        <w:t xml:space="preserve">) декларация, че при изготвяне на офертата са спазени задълженията, свързани с данъци и осигуровки, опазване на околната среда, закрила на </w:t>
      </w:r>
      <w:r>
        <w:rPr>
          <w:color w:val="auto"/>
          <w:sz w:val="26"/>
          <w:szCs w:val="26"/>
          <w:lang w:val="bg-BG" w:eastAsia="bg-BG"/>
        </w:rPr>
        <w:t>заетостта и условията на труд.</w:t>
      </w:r>
    </w:p>
    <w:p w:rsidR="000D561F" w:rsidRPr="00D46F32" w:rsidRDefault="000D561F" w:rsidP="005A021F">
      <w:pPr>
        <w:widowControl/>
        <w:suppressAutoHyphens w:val="0"/>
        <w:autoSpaceDE w:val="0"/>
        <w:autoSpaceDN w:val="0"/>
        <w:adjustRightInd w:val="0"/>
        <w:ind w:firstLine="567"/>
        <w:jc w:val="both"/>
        <w:rPr>
          <w:i/>
          <w:color w:val="auto"/>
          <w:sz w:val="26"/>
          <w:szCs w:val="26"/>
          <w:lang w:val="bg-BG" w:eastAsia="bg-BG"/>
        </w:rPr>
      </w:pPr>
      <w:r w:rsidRPr="00D46F32">
        <w:rPr>
          <w:i/>
          <w:color w:val="auto"/>
          <w:sz w:val="26"/>
          <w:szCs w:val="26"/>
          <w:lang w:val="bg-BG" w:eastAsia="bg-BG"/>
        </w:rPr>
        <w:t>Независимо от обстоятелството, че като елемент от оценката на техническото предложение възложителят не е обхванал всички изискуеми за включване в същото параметри на изпълнение, посоченото съдържание в образеца на техническото предложение следва да се приема като минимално изискуемо  и задължително по обхват, предвид обстоятелството, че липсата на един или повече от изброените като минимум елементи от съдържанието на предложението за изпълнение е предпоставка за отстраняване на участника от процедурата, поради неизпълнение на това предварително поставено и обявено условие по смисъла на чл.107, т.2, б.“а“ от ЗОП.</w:t>
      </w:r>
    </w:p>
    <w:p w:rsidR="000D561F" w:rsidRPr="0080411C" w:rsidRDefault="000D561F" w:rsidP="005A021F">
      <w:pPr>
        <w:widowControl/>
        <w:suppressAutoHyphens w:val="0"/>
        <w:autoSpaceDE w:val="0"/>
        <w:autoSpaceDN w:val="0"/>
        <w:adjustRightInd w:val="0"/>
        <w:ind w:firstLine="567"/>
        <w:jc w:val="both"/>
        <w:rPr>
          <w:color w:val="auto"/>
          <w:sz w:val="26"/>
          <w:szCs w:val="26"/>
          <w:lang w:val="bg-BG" w:eastAsia="bg-BG"/>
        </w:rPr>
      </w:pPr>
      <w:r w:rsidRPr="0080411C">
        <w:rPr>
          <w:color w:val="auto"/>
          <w:sz w:val="26"/>
          <w:szCs w:val="26"/>
          <w:lang w:val="bg-BG" w:eastAsia="bg-BG"/>
        </w:rPr>
        <w:t xml:space="preserve">2. ценово предложение, </w:t>
      </w:r>
      <w:r>
        <w:rPr>
          <w:color w:val="auto"/>
          <w:sz w:val="26"/>
          <w:szCs w:val="26"/>
          <w:lang w:val="bg-BG" w:eastAsia="bg-BG"/>
        </w:rPr>
        <w:t>което обхваща цена на придобиване и всички други предложения по показатели с парично изражение</w:t>
      </w:r>
      <w:r w:rsidRPr="0080411C">
        <w:rPr>
          <w:color w:val="auto"/>
          <w:sz w:val="26"/>
          <w:szCs w:val="26"/>
          <w:lang w:val="bg-BG" w:eastAsia="bg-BG"/>
        </w:rPr>
        <w:t xml:space="preserve">. </w:t>
      </w:r>
    </w:p>
    <w:p w:rsidR="000D561F" w:rsidRPr="003B5395" w:rsidRDefault="000D561F" w:rsidP="005A021F">
      <w:pPr>
        <w:widowControl/>
        <w:tabs>
          <w:tab w:val="left" w:pos="993"/>
        </w:tabs>
        <w:suppressAutoHyphens w:val="0"/>
        <w:ind w:firstLine="567"/>
        <w:jc w:val="both"/>
        <w:rPr>
          <w:color w:val="auto"/>
          <w:sz w:val="26"/>
          <w:szCs w:val="26"/>
          <w:lang w:val="ru-RU"/>
        </w:rPr>
      </w:pPr>
      <w:r w:rsidRPr="003B5395">
        <w:rPr>
          <w:color w:val="auto"/>
          <w:sz w:val="26"/>
          <w:szCs w:val="26"/>
          <w:lang w:val="bg-BG"/>
        </w:rPr>
        <w:t xml:space="preserve">Ценовото предложение се попълва четливо и без зачерквания, като цените се посочват в лева, закръглени </w:t>
      </w:r>
      <w:r w:rsidRPr="003B5395">
        <w:rPr>
          <w:color w:val="auto"/>
          <w:sz w:val="26"/>
          <w:szCs w:val="26"/>
          <w:lang w:val="ru-RU"/>
        </w:rPr>
        <w:t>до втория знак след десетичната запетая.</w:t>
      </w:r>
    </w:p>
    <w:p w:rsidR="000D561F" w:rsidRPr="003B5395" w:rsidRDefault="000D561F" w:rsidP="005A021F">
      <w:pPr>
        <w:widowControl/>
        <w:suppressAutoHyphens w:val="0"/>
        <w:ind w:firstLine="567"/>
        <w:jc w:val="both"/>
        <w:rPr>
          <w:color w:val="auto"/>
          <w:sz w:val="26"/>
          <w:szCs w:val="26"/>
          <w:lang w:val="ru-RU"/>
        </w:rPr>
      </w:pPr>
      <w:r w:rsidRPr="003B5395">
        <w:rPr>
          <w:color w:val="auto"/>
          <w:sz w:val="26"/>
          <w:szCs w:val="26"/>
          <w:lang w:val="ru-RU"/>
        </w:rPr>
        <w:t>В цената се включват всички разходи, свързани с качественото изпълнение на поръчката в описания вид и обхват в техническата спецификация</w:t>
      </w:r>
      <w:r>
        <w:rPr>
          <w:color w:val="auto"/>
          <w:sz w:val="26"/>
          <w:szCs w:val="26"/>
          <w:lang w:val="ru-RU"/>
        </w:rPr>
        <w:t xml:space="preserve"> по съответната обособена позиция</w:t>
      </w:r>
      <w:r w:rsidRPr="003B5395">
        <w:rPr>
          <w:color w:val="auto"/>
          <w:sz w:val="26"/>
          <w:szCs w:val="26"/>
          <w:lang w:val="ru-RU"/>
        </w:rPr>
        <w:t xml:space="preserve">. </w:t>
      </w:r>
    </w:p>
    <w:p w:rsidR="000D561F" w:rsidRPr="003B5395" w:rsidRDefault="000D561F" w:rsidP="005A021F">
      <w:pPr>
        <w:widowControl/>
        <w:tabs>
          <w:tab w:val="left" w:pos="851"/>
        </w:tabs>
        <w:suppressAutoHyphens w:val="0"/>
        <w:jc w:val="both"/>
        <w:rPr>
          <w:i/>
          <w:noProof/>
          <w:snapToGrid w:val="0"/>
          <w:color w:val="auto"/>
          <w:lang w:val="bg-BG"/>
        </w:rPr>
      </w:pPr>
    </w:p>
    <w:p w:rsidR="000D561F" w:rsidRPr="003B5395" w:rsidRDefault="000D561F" w:rsidP="005A021F">
      <w:pPr>
        <w:widowControl/>
        <w:pBdr>
          <w:top w:val="thickThinSmallGap" w:sz="24" w:space="1" w:color="auto"/>
          <w:left w:val="thickThinSmallGap" w:sz="24" w:space="1" w:color="auto"/>
          <w:bottom w:val="thinThickSmallGap" w:sz="24" w:space="1" w:color="auto"/>
          <w:right w:val="thinThickSmallGap" w:sz="24" w:space="1" w:color="auto"/>
        </w:pBdr>
        <w:suppressAutoHyphens w:val="0"/>
        <w:ind w:firstLine="540"/>
        <w:jc w:val="both"/>
        <w:rPr>
          <w:b/>
          <w:color w:val="auto"/>
          <w:lang w:val="bg-BG"/>
        </w:rPr>
      </w:pPr>
      <w:r w:rsidRPr="003B5395">
        <w:rPr>
          <w:b/>
          <w:color w:val="auto"/>
          <w:lang w:val="bg-BG"/>
        </w:rPr>
        <w:t xml:space="preserve">ВАЖНО!!! </w:t>
      </w:r>
    </w:p>
    <w:p w:rsidR="000D561F" w:rsidRPr="003B5395" w:rsidRDefault="000D561F" w:rsidP="005A021F">
      <w:pPr>
        <w:widowControl/>
        <w:pBdr>
          <w:top w:val="thickThinSmallGap" w:sz="24" w:space="1" w:color="auto"/>
          <w:left w:val="thickThinSmallGap" w:sz="24" w:space="1" w:color="auto"/>
          <w:bottom w:val="thinThickSmallGap" w:sz="24" w:space="1" w:color="auto"/>
          <w:right w:val="thinThickSmallGap" w:sz="24" w:space="1" w:color="auto"/>
        </w:pBdr>
        <w:suppressAutoHyphens w:val="0"/>
        <w:ind w:firstLine="540"/>
        <w:jc w:val="both"/>
        <w:rPr>
          <w:b/>
          <w:i/>
          <w:color w:val="auto"/>
          <w:lang w:val="bg-BG"/>
        </w:rPr>
      </w:pPr>
      <w:r w:rsidRPr="003B5395">
        <w:rPr>
          <w:b/>
          <w:color w:val="auto"/>
          <w:lang w:val="bg-BG"/>
        </w:rPr>
        <w:t>Извън плика с надпис „Предлагани ценови параметри” не трябва да е посочена никаква информация относно цената. Участници, които по какъвто и да е начин са включили някъде в офертата си извън плик „Предлагани ценови параметри” елементи, свързани с предлаганата цена (или части от нея), ще бъдат отстранени от участие в процедурата</w:t>
      </w:r>
      <w:r w:rsidRPr="003B5395">
        <w:rPr>
          <w:b/>
          <w:i/>
          <w:color w:val="auto"/>
          <w:lang w:val="bg-BG"/>
        </w:rPr>
        <w:t xml:space="preserve">. </w:t>
      </w:r>
    </w:p>
    <w:p w:rsidR="000D561F" w:rsidRPr="003B5395" w:rsidRDefault="000D561F" w:rsidP="005A021F">
      <w:pPr>
        <w:widowControl/>
        <w:suppressAutoHyphens w:val="0"/>
        <w:jc w:val="both"/>
        <w:rPr>
          <w:color w:val="auto"/>
          <w:sz w:val="22"/>
          <w:szCs w:val="22"/>
          <w:lang w:val="ru-RU"/>
        </w:rPr>
      </w:pPr>
    </w:p>
    <w:p w:rsidR="000D561F" w:rsidRPr="0080411C" w:rsidRDefault="000D561F" w:rsidP="00DF6BDC">
      <w:pPr>
        <w:widowControl/>
        <w:suppressAutoHyphens w:val="0"/>
        <w:overflowPunct w:val="0"/>
        <w:autoSpaceDE w:val="0"/>
        <w:autoSpaceDN w:val="0"/>
        <w:adjustRightInd w:val="0"/>
        <w:ind w:right="-23" w:firstLine="567"/>
        <w:textAlignment w:val="baseline"/>
        <w:rPr>
          <w:b/>
          <w:sz w:val="26"/>
          <w:szCs w:val="26"/>
          <w:lang w:val="bg-BG"/>
        </w:rPr>
      </w:pPr>
      <w:r w:rsidRPr="0080411C">
        <w:rPr>
          <w:b/>
          <w:sz w:val="26"/>
          <w:szCs w:val="26"/>
          <w:lang w:val="bg-BG"/>
        </w:rPr>
        <w:t xml:space="preserve">Информация за задълженията, свързани с данъци и осигуровки, опазване на околната среда, закрила на заетостта и условията на труд </w:t>
      </w:r>
    </w:p>
    <w:p w:rsidR="000D561F" w:rsidRPr="0080411C" w:rsidRDefault="000D561F" w:rsidP="00DF6BDC">
      <w:pPr>
        <w:widowControl/>
        <w:suppressAutoHyphens w:val="0"/>
        <w:overflowPunct w:val="0"/>
        <w:autoSpaceDE w:val="0"/>
        <w:autoSpaceDN w:val="0"/>
        <w:adjustRightInd w:val="0"/>
        <w:spacing w:line="360" w:lineRule="auto"/>
        <w:ind w:right="-23" w:firstLine="567"/>
        <w:jc w:val="both"/>
        <w:textAlignment w:val="baseline"/>
        <w:rPr>
          <w:i/>
          <w:iCs/>
          <w:color w:val="auto"/>
          <w:sz w:val="26"/>
          <w:szCs w:val="26"/>
          <w:lang w:val="bg-BG"/>
        </w:rPr>
      </w:pPr>
      <w:r w:rsidRPr="0080411C">
        <w:rPr>
          <w:b/>
          <w:bCs/>
          <w:i/>
          <w:iCs/>
          <w:color w:val="auto"/>
          <w:sz w:val="26"/>
          <w:szCs w:val="26"/>
          <w:u w:val="single"/>
          <w:lang w:val="bg-BG"/>
        </w:rPr>
        <w:t>Забележка</w:t>
      </w:r>
      <w:r w:rsidRPr="0080411C">
        <w:rPr>
          <w:i/>
          <w:iCs/>
          <w:color w:val="auto"/>
          <w:sz w:val="26"/>
          <w:szCs w:val="26"/>
          <w:lang w:val="bg-BG"/>
        </w:rPr>
        <w:t xml:space="preserve">: Участниците могат да получат необходимата информация от следните институции: </w:t>
      </w:r>
    </w:p>
    <w:p w:rsidR="000D561F" w:rsidRPr="0080411C" w:rsidRDefault="000D561F" w:rsidP="00DF6BDC">
      <w:pPr>
        <w:widowControl/>
        <w:suppressAutoHyphens w:val="0"/>
        <w:overflowPunct w:val="0"/>
        <w:autoSpaceDE w:val="0"/>
        <w:autoSpaceDN w:val="0"/>
        <w:adjustRightInd w:val="0"/>
        <w:spacing w:line="360" w:lineRule="auto"/>
        <w:ind w:right="-23" w:firstLine="567"/>
        <w:jc w:val="both"/>
        <w:textAlignment w:val="baseline"/>
        <w:rPr>
          <w:b/>
          <w:bCs/>
          <w:i/>
          <w:iCs/>
          <w:color w:val="auto"/>
          <w:sz w:val="26"/>
          <w:szCs w:val="26"/>
          <w:lang w:val="bg-BG"/>
        </w:rPr>
      </w:pPr>
      <w:r w:rsidRPr="0080411C">
        <w:rPr>
          <w:b/>
          <w:bCs/>
          <w:i/>
          <w:iCs/>
          <w:color w:val="auto"/>
          <w:sz w:val="26"/>
          <w:szCs w:val="26"/>
          <w:lang w:val="bg-BG"/>
        </w:rPr>
        <w:t>-</w:t>
      </w:r>
      <w:r w:rsidRPr="0080411C">
        <w:rPr>
          <w:b/>
          <w:bCs/>
          <w:i/>
          <w:iCs/>
          <w:color w:val="auto"/>
          <w:sz w:val="26"/>
          <w:szCs w:val="26"/>
          <w:lang w:val="bg-BG"/>
        </w:rPr>
        <w:tab/>
        <w:t>Относно задълженията, свързани с данъци и осигуровки:</w:t>
      </w:r>
    </w:p>
    <w:p w:rsidR="000D561F" w:rsidRPr="0080411C" w:rsidRDefault="000D561F" w:rsidP="00DF6BDC">
      <w:pPr>
        <w:widowControl/>
        <w:suppressAutoHyphens w:val="0"/>
        <w:overflowPunct w:val="0"/>
        <w:autoSpaceDE w:val="0"/>
        <w:autoSpaceDN w:val="0"/>
        <w:adjustRightInd w:val="0"/>
        <w:spacing w:line="360" w:lineRule="auto"/>
        <w:ind w:right="-23" w:firstLine="567"/>
        <w:jc w:val="both"/>
        <w:textAlignment w:val="baseline"/>
        <w:rPr>
          <w:i/>
          <w:iCs/>
          <w:color w:val="auto"/>
          <w:sz w:val="26"/>
          <w:szCs w:val="26"/>
          <w:lang w:val="bg-BG"/>
        </w:rPr>
      </w:pPr>
      <w:r w:rsidRPr="0080411C">
        <w:rPr>
          <w:i/>
          <w:iCs/>
          <w:color w:val="auto"/>
          <w:sz w:val="26"/>
          <w:szCs w:val="26"/>
          <w:lang w:val="bg-BG"/>
        </w:rPr>
        <w:t>Национална агенция по приходите /НАП/:</w:t>
      </w:r>
    </w:p>
    <w:p w:rsidR="000D561F" w:rsidRPr="0080411C" w:rsidRDefault="000D561F" w:rsidP="00DF6BDC">
      <w:pPr>
        <w:widowControl/>
        <w:suppressAutoHyphens w:val="0"/>
        <w:overflowPunct w:val="0"/>
        <w:autoSpaceDE w:val="0"/>
        <w:autoSpaceDN w:val="0"/>
        <w:adjustRightInd w:val="0"/>
        <w:spacing w:line="360" w:lineRule="auto"/>
        <w:ind w:right="-23" w:firstLine="567"/>
        <w:jc w:val="both"/>
        <w:textAlignment w:val="baseline"/>
        <w:rPr>
          <w:i/>
          <w:iCs/>
          <w:color w:val="auto"/>
          <w:sz w:val="26"/>
          <w:szCs w:val="26"/>
          <w:lang w:val="bg-BG"/>
        </w:rPr>
      </w:pPr>
      <w:r w:rsidRPr="0080411C">
        <w:rPr>
          <w:i/>
          <w:iCs/>
          <w:color w:val="auto"/>
          <w:sz w:val="26"/>
          <w:szCs w:val="26"/>
          <w:lang w:val="bg-BG"/>
        </w:rPr>
        <w:t xml:space="preserve">Информационен телефон на НАП - 0700 18 700; </w:t>
      </w:r>
    </w:p>
    <w:p w:rsidR="000D561F" w:rsidRPr="0080411C" w:rsidRDefault="000D561F" w:rsidP="00DF6BDC">
      <w:pPr>
        <w:widowControl/>
        <w:suppressAutoHyphens w:val="0"/>
        <w:spacing w:before="75" w:after="75"/>
        <w:ind w:right="-23" w:firstLine="567"/>
        <w:rPr>
          <w:i/>
          <w:color w:val="auto"/>
          <w:sz w:val="26"/>
          <w:szCs w:val="26"/>
          <w:lang w:val="bg-BG" w:eastAsia="bg-BG"/>
        </w:rPr>
      </w:pPr>
      <w:r w:rsidRPr="0080411C">
        <w:rPr>
          <w:b/>
          <w:bCs/>
          <w:i/>
          <w:color w:val="auto"/>
          <w:sz w:val="26"/>
          <w:szCs w:val="26"/>
          <w:lang w:val="bg-BG" w:eastAsia="bg-BG"/>
        </w:rPr>
        <w:t>Електронни адреси на НАП:</w:t>
      </w:r>
    </w:p>
    <w:p w:rsidR="000D561F" w:rsidRPr="0080411C" w:rsidRDefault="000D561F" w:rsidP="00DF6BDC">
      <w:pPr>
        <w:widowControl/>
        <w:suppressAutoHyphens w:val="0"/>
        <w:spacing w:before="75" w:after="75"/>
        <w:ind w:right="-23" w:firstLine="567"/>
        <w:rPr>
          <w:i/>
          <w:color w:val="auto"/>
          <w:sz w:val="26"/>
          <w:szCs w:val="26"/>
          <w:lang w:val="bg-BG" w:eastAsia="bg-BG"/>
        </w:rPr>
      </w:pPr>
      <w:hyperlink r:id="rId9" w:tgtFrame="_blank" w:tooltip="infocenter@nra.bg" w:history="1">
        <w:r w:rsidRPr="0080411C">
          <w:rPr>
            <w:i/>
            <w:color w:val="2F5275"/>
            <w:sz w:val="26"/>
            <w:szCs w:val="26"/>
            <w:u w:val="single"/>
            <w:lang w:val="bg-BG" w:eastAsia="bg-BG"/>
          </w:rPr>
          <w:t>infocenter@nra.bg</w:t>
        </w:r>
      </w:hyperlink>
      <w:r w:rsidRPr="0080411C">
        <w:rPr>
          <w:i/>
          <w:color w:val="auto"/>
          <w:sz w:val="26"/>
          <w:szCs w:val="26"/>
          <w:lang w:val="bg-BG" w:eastAsia="bg-BG"/>
        </w:rPr>
        <w:t xml:space="preserve"> –  обща информация</w:t>
      </w:r>
    </w:p>
    <w:p w:rsidR="000D561F" w:rsidRPr="0080411C" w:rsidRDefault="000D561F" w:rsidP="00DF6BDC">
      <w:pPr>
        <w:widowControl/>
        <w:suppressAutoHyphens w:val="0"/>
        <w:spacing w:before="75" w:after="75"/>
        <w:ind w:right="-23" w:firstLine="567"/>
        <w:rPr>
          <w:i/>
          <w:color w:val="auto"/>
          <w:sz w:val="26"/>
          <w:szCs w:val="26"/>
          <w:lang w:val="bg-BG" w:eastAsia="bg-BG"/>
        </w:rPr>
      </w:pPr>
      <w:r w:rsidRPr="0080411C">
        <w:rPr>
          <w:i/>
          <w:color w:val="auto"/>
          <w:sz w:val="26"/>
          <w:szCs w:val="26"/>
          <w:lang w:val="bg-BG" w:eastAsia="bg-BG"/>
        </w:rPr>
        <w:t>/</w:t>
      </w:r>
      <w:hyperlink r:id="rId10" w:tgtFrame="_blank" w:tooltip="nap@nra.bg" w:history="1">
        <w:r w:rsidRPr="0080411C">
          <w:rPr>
            <w:i/>
            <w:color w:val="2F5275"/>
            <w:sz w:val="26"/>
            <w:szCs w:val="26"/>
            <w:u w:val="single"/>
            <w:lang w:val="bg-BG" w:eastAsia="bg-BG"/>
          </w:rPr>
          <w:t>nap@nra.bg</w:t>
        </w:r>
      </w:hyperlink>
      <w:r w:rsidRPr="0080411C">
        <w:rPr>
          <w:i/>
          <w:color w:val="auto"/>
          <w:sz w:val="26"/>
          <w:szCs w:val="26"/>
          <w:lang w:val="bg-BG" w:eastAsia="bg-BG"/>
        </w:rPr>
        <w:t xml:space="preserve">   -  само за кореспонденция, подписана с електронен подпис</w:t>
      </w:r>
    </w:p>
    <w:p w:rsidR="000D561F" w:rsidRPr="0080411C" w:rsidRDefault="000D561F" w:rsidP="00DF6BDC">
      <w:pPr>
        <w:widowControl/>
        <w:suppressAutoHyphens w:val="0"/>
        <w:overflowPunct w:val="0"/>
        <w:autoSpaceDE w:val="0"/>
        <w:autoSpaceDN w:val="0"/>
        <w:adjustRightInd w:val="0"/>
        <w:spacing w:line="360" w:lineRule="auto"/>
        <w:ind w:right="-23" w:firstLine="567"/>
        <w:jc w:val="both"/>
        <w:textAlignment w:val="baseline"/>
        <w:rPr>
          <w:b/>
          <w:bCs/>
          <w:i/>
          <w:iCs/>
          <w:color w:val="auto"/>
          <w:sz w:val="26"/>
          <w:szCs w:val="26"/>
          <w:lang w:val="bg-BG"/>
        </w:rPr>
      </w:pPr>
      <w:r w:rsidRPr="0080411C">
        <w:rPr>
          <w:b/>
          <w:bCs/>
          <w:i/>
          <w:iCs/>
          <w:color w:val="auto"/>
          <w:sz w:val="26"/>
          <w:szCs w:val="26"/>
          <w:lang w:val="bg-BG"/>
        </w:rPr>
        <w:t>-</w:t>
      </w:r>
      <w:r w:rsidRPr="0080411C">
        <w:rPr>
          <w:b/>
          <w:bCs/>
          <w:i/>
          <w:iCs/>
          <w:color w:val="auto"/>
          <w:sz w:val="26"/>
          <w:szCs w:val="26"/>
          <w:lang w:val="bg-BG"/>
        </w:rPr>
        <w:tab/>
        <w:t>Относно задълженията, свързани с опазване на околната среда:</w:t>
      </w:r>
    </w:p>
    <w:p w:rsidR="000D561F" w:rsidRPr="0080411C" w:rsidRDefault="000D561F" w:rsidP="00DF6BDC">
      <w:pPr>
        <w:widowControl/>
        <w:suppressAutoHyphens w:val="0"/>
        <w:overflowPunct w:val="0"/>
        <w:autoSpaceDE w:val="0"/>
        <w:autoSpaceDN w:val="0"/>
        <w:adjustRightInd w:val="0"/>
        <w:spacing w:line="360" w:lineRule="auto"/>
        <w:ind w:right="-23" w:firstLine="567"/>
        <w:jc w:val="both"/>
        <w:textAlignment w:val="baseline"/>
        <w:rPr>
          <w:i/>
          <w:iCs/>
          <w:color w:val="auto"/>
          <w:sz w:val="26"/>
          <w:szCs w:val="26"/>
          <w:lang w:val="bg-BG"/>
        </w:rPr>
      </w:pPr>
      <w:r w:rsidRPr="0080411C">
        <w:rPr>
          <w:i/>
          <w:iCs/>
          <w:color w:val="auto"/>
          <w:sz w:val="26"/>
          <w:szCs w:val="26"/>
          <w:lang w:val="bg-BG"/>
        </w:rPr>
        <w:t>Министерство на околната среда и водите /МОСВ/</w:t>
      </w:r>
    </w:p>
    <w:p w:rsidR="000D561F" w:rsidRPr="0080411C" w:rsidRDefault="000D561F" w:rsidP="00DF6BDC">
      <w:pPr>
        <w:widowControl/>
        <w:suppressAutoHyphens w:val="0"/>
        <w:overflowPunct w:val="0"/>
        <w:autoSpaceDE w:val="0"/>
        <w:autoSpaceDN w:val="0"/>
        <w:adjustRightInd w:val="0"/>
        <w:spacing w:line="360" w:lineRule="auto"/>
        <w:ind w:right="-23" w:firstLine="567"/>
        <w:jc w:val="both"/>
        <w:textAlignment w:val="baseline"/>
        <w:rPr>
          <w:i/>
          <w:iCs/>
          <w:color w:val="auto"/>
          <w:sz w:val="26"/>
          <w:szCs w:val="26"/>
          <w:lang w:val="bg-BG"/>
        </w:rPr>
      </w:pPr>
      <w:r w:rsidRPr="0080411C">
        <w:rPr>
          <w:i/>
          <w:iCs/>
          <w:color w:val="auto"/>
          <w:sz w:val="26"/>
          <w:szCs w:val="26"/>
          <w:lang w:val="bg-BG"/>
        </w:rPr>
        <w:t>1000 София, бул.“Мария Луиза“ № 22 – Централна сграда</w:t>
      </w:r>
    </w:p>
    <w:p w:rsidR="000D561F" w:rsidRPr="0080411C" w:rsidRDefault="000D561F" w:rsidP="00DF6BDC">
      <w:pPr>
        <w:widowControl/>
        <w:suppressAutoHyphens w:val="0"/>
        <w:overflowPunct w:val="0"/>
        <w:autoSpaceDE w:val="0"/>
        <w:autoSpaceDN w:val="0"/>
        <w:adjustRightInd w:val="0"/>
        <w:spacing w:line="360" w:lineRule="auto"/>
        <w:ind w:right="-23" w:firstLine="567"/>
        <w:jc w:val="both"/>
        <w:textAlignment w:val="baseline"/>
        <w:rPr>
          <w:i/>
          <w:iCs/>
          <w:color w:val="auto"/>
          <w:sz w:val="26"/>
          <w:szCs w:val="26"/>
          <w:lang w:val="bg-BG"/>
        </w:rPr>
      </w:pPr>
      <w:r w:rsidRPr="0080411C">
        <w:rPr>
          <w:i/>
          <w:iCs/>
          <w:color w:val="auto"/>
          <w:sz w:val="26"/>
          <w:szCs w:val="26"/>
          <w:lang w:val="bg-BG"/>
        </w:rPr>
        <w:t>1000 София, ул. "У. Гладстон" № 67 – Втора сграда</w:t>
      </w:r>
    </w:p>
    <w:p w:rsidR="000D561F" w:rsidRPr="0080411C" w:rsidRDefault="000D561F" w:rsidP="00DF6BDC">
      <w:pPr>
        <w:widowControl/>
        <w:suppressAutoHyphens w:val="0"/>
        <w:overflowPunct w:val="0"/>
        <w:autoSpaceDE w:val="0"/>
        <w:autoSpaceDN w:val="0"/>
        <w:adjustRightInd w:val="0"/>
        <w:spacing w:line="360" w:lineRule="auto"/>
        <w:ind w:right="-23" w:firstLine="567"/>
        <w:jc w:val="both"/>
        <w:textAlignment w:val="baseline"/>
        <w:rPr>
          <w:i/>
          <w:iCs/>
          <w:color w:val="auto"/>
          <w:sz w:val="26"/>
          <w:szCs w:val="26"/>
          <w:lang w:val="bg-BG"/>
        </w:rPr>
      </w:pPr>
      <w:r w:rsidRPr="0080411C">
        <w:rPr>
          <w:i/>
          <w:iCs/>
          <w:color w:val="auto"/>
          <w:sz w:val="26"/>
          <w:szCs w:val="26"/>
          <w:lang w:val="bg-BG"/>
        </w:rPr>
        <w:t>Телефон: 02/ 940 6000</w:t>
      </w:r>
    </w:p>
    <w:p w:rsidR="000D561F" w:rsidRPr="0080411C" w:rsidRDefault="000D561F" w:rsidP="00DF6BDC">
      <w:pPr>
        <w:widowControl/>
        <w:suppressAutoHyphens w:val="0"/>
        <w:overflowPunct w:val="0"/>
        <w:autoSpaceDE w:val="0"/>
        <w:autoSpaceDN w:val="0"/>
        <w:adjustRightInd w:val="0"/>
        <w:spacing w:line="360" w:lineRule="auto"/>
        <w:ind w:right="-23" w:firstLine="567"/>
        <w:jc w:val="both"/>
        <w:textAlignment w:val="baseline"/>
        <w:rPr>
          <w:i/>
          <w:iCs/>
          <w:color w:val="auto"/>
          <w:sz w:val="26"/>
          <w:szCs w:val="26"/>
          <w:lang w:val="bg-BG"/>
        </w:rPr>
      </w:pPr>
      <w:r w:rsidRPr="0080411C">
        <w:rPr>
          <w:i/>
          <w:iCs/>
          <w:color w:val="auto"/>
          <w:sz w:val="26"/>
          <w:szCs w:val="26"/>
          <w:lang w:val="bg-BG"/>
        </w:rPr>
        <w:t>Интернет адрес: http://www.moew.government.bg/</w:t>
      </w:r>
    </w:p>
    <w:p w:rsidR="000D561F" w:rsidRPr="0080411C" w:rsidRDefault="000D561F" w:rsidP="00DF6BDC">
      <w:pPr>
        <w:widowControl/>
        <w:suppressAutoHyphens w:val="0"/>
        <w:overflowPunct w:val="0"/>
        <w:autoSpaceDE w:val="0"/>
        <w:autoSpaceDN w:val="0"/>
        <w:adjustRightInd w:val="0"/>
        <w:spacing w:line="360" w:lineRule="auto"/>
        <w:ind w:right="-23" w:firstLine="567"/>
        <w:jc w:val="both"/>
        <w:textAlignment w:val="baseline"/>
        <w:rPr>
          <w:b/>
          <w:bCs/>
          <w:i/>
          <w:iCs/>
          <w:color w:val="auto"/>
          <w:sz w:val="26"/>
          <w:szCs w:val="26"/>
          <w:lang w:val="bg-BG"/>
        </w:rPr>
      </w:pPr>
      <w:r w:rsidRPr="0080411C">
        <w:rPr>
          <w:b/>
          <w:bCs/>
          <w:i/>
          <w:iCs/>
          <w:color w:val="auto"/>
          <w:sz w:val="26"/>
          <w:szCs w:val="26"/>
          <w:lang w:val="bg-BG"/>
        </w:rPr>
        <w:t>-</w:t>
      </w:r>
      <w:r w:rsidRPr="0080411C">
        <w:rPr>
          <w:b/>
          <w:bCs/>
          <w:i/>
          <w:iCs/>
          <w:color w:val="auto"/>
          <w:sz w:val="26"/>
          <w:szCs w:val="26"/>
          <w:lang w:val="bg-BG"/>
        </w:rPr>
        <w:tab/>
        <w:t>Относно задълженията, свързани със закрила на заетостта и условията на труд:</w:t>
      </w:r>
    </w:p>
    <w:p w:rsidR="000D561F" w:rsidRPr="0080411C" w:rsidRDefault="000D561F" w:rsidP="00DF6BDC">
      <w:pPr>
        <w:widowControl/>
        <w:suppressAutoHyphens w:val="0"/>
        <w:overflowPunct w:val="0"/>
        <w:autoSpaceDE w:val="0"/>
        <w:autoSpaceDN w:val="0"/>
        <w:adjustRightInd w:val="0"/>
        <w:spacing w:line="360" w:lineRule="auto"/>
        <w:ind w:right="-23" w:firstLine="567"/>
        <w:jc w:val="both"/>
        <w:textAlignment w:val="baseline"/>
        <w:rPr>
          <w:i/>
          <w:iCs/>
          <w:color w:val="auto"/>
          <w:sz w:val="26"/>
          <w:szCs w:val="26"/>
          <w:lang w:val="bg-BG"/>
        </w:rPr>
      </w:pPr>
      <w:r w:rsidRPr="0080411C">
        <w:rPr>
          <w:i/>
          <w:iCs/>
          <w:color w:val="auto"/>
          <w:sz w:val="26"/>
          <w:szCs w:val="26"/>
          <w:lang w:val="bg-BG"/>
        </w:rPr>
        <w:t>Министерство на труда и социалната политика:</w:t>
      </w:r>
    </w:p>
    <w:p w:rsidR="000D561F" w:rsidRPr="0080411C" w:rsidRDefault="000D561F" w:rsidP="00DF6BDC">
      <w:pPr>
        <w:widowControl/>
        <w:suppressAutoHyphens w:val="0"/>
        <w:overflowPunct w:val="0"/>
        <w:autoSpaceDE w:val="0"/>
        <w:autoSpaceDN w:val="0"/>
        <w:adjustRightInd w:val="0"/>
        <w:spacing w:line="360" w:lineRule="auto"/>
        <w:ind w:right="-23" w:firstLine="567"/>
        <w:jc w:val="both"/>
        <w:textAlignment w:val="baseline"/>
        <w:rPr>
          <w:i/>
          <w:iCs/>
          <w:color w:val="auto"/>
          <w:sz w:val="26"/>
          <w:szCs w:val="26"/>
          <w:lang w:val="bg-BG"/>
        </w:rPr>
      </w:pPr>
      <w:r w:rsidRPr="0080411C">
        <w:rPr>
          <w:i/>
          <w:iCs/>
          <w:color w:val="auto"/>
          <w:sz w:val="26"/>
          <w:szCs w:val="26"/>
          <w:lang w:val="bg-BG"/>
        </w:rPr>
        <w:t xml:space="preserve">София 1051, ул. Триадица №2 </w:t>
      </w:r>
      <w:bookmarkStart w:id="0" w:name="_GoBack"/>
      <w:bookmarkEnd w:id="0"/>
    </w:p>
    <w:p w:rsidR="000D561F" w:rsidRPr="0080411C" w:rsidRDefault="000D561F" w:rsidP="00DF6BDC">
      <w:pPr>
        <w:widowControl/>
        <w:suppressAutoHyphens w:val="0"/>
        <w:overflowPunct w:val="0"/>
        <w:autoSpaceDE w:val="0"/>
        <w:autoSpaceDN w:val="0"/>
        <w:adjustRightInd w:val="0"/>
        <w:spacing w:line="360" w:lineRule="auto"/>
        <w:ind w:right="-23" w:firstLine="567"/>
        <w:jc w:val="both"/>
        <w:textAlignment w:val="baseline"/>
        <w:rPr>
          <w:i/>
          <w:iCs/>
          <w:color w:val="auto"/>
          <w:sz w:val="26"/>
          <w:szCs w:val="26"/>
          <w:lang w:val="bg-BG"/>
        </w:rPr>
      </w:pPr>
      <w:r w:rsidRPr="0080411C">
        <w:rPr>
          <w:i/>
          <w:iCs/>
          <w:color w:val="auto"/>
          <w:sz w:val="26"/>
          <w:szCs w:val="26"/>
          <w:lang w:val="bg-BG"/>
        </w:rPr>
        <w:t>Телефон: 02/ 8119 443</w:t>
      </w:r>
    </w:p>
    <w:p w:rsidR="000D561F" w:rsidRPr="0080411C" w:rsidRDefault="000D561F" w:rsidP="00DF6BDC">
      <w:pPr>
        <w:widowControl/>
        <w:suppressAutoHyphens w:val="0"/>
        <w:overflowPunct w:val="0"/>
        <w:autoSpaceDE w:val="0"/>
        <w:autoSpaceDN w:val="0"/>
        <w:adjustRightInd w:val="0"/>
        <w:spacing w:before="120"/>
        <w:ind w:right="-23" w:firstLine="567"/>
        <w:textAlignment w:val="baseline"/>
        <w:rPr>
          <w:i/>
          <w:iCs/>
          <w:color w:val="auto"/>
          <w:sz w:val="26"/>
          <w:szCs w:val="26"/>
          <w:lang w:val="bg-BG"/>
        </w:rPr>
      </w:pPr>
      <w:r w:rsidRPr="0080411C">
        <w:rPr>
          <w:i/>
          <w:color w:val="auto"/>
          <w:sz w:val="26"/>
          <w:szCs w:val="26"/>
          <w:lang w:val="bg-BG"/>
        </w:rPr>
        <w:t xml:space="preserve">Е-mail: </w:t>
      </w:r>
      <w:hyperlink r:id="rId11" w:history="1">
        <w:r w:rsidRPr="0080411C">
          <w:rPr>
            <w:b/>
            <w:bCs/>
            <w:i/>
            <w:color w:val="0000FF"/>
            <w:sz w:val="26"/>
            <w:szCs w:val="26"/>
            <w:u w:val="single"/>
            <w:lang w:val="bg-BG"/>
          </w:rPr>
          <w:t>mlsp@mlsp.government.bg</w:t>
        </w:r>
      </w:hyperlink>
    </w:p>
    <w:p w:rsidR="000D561F" w:rsidRPr="0080411C" w:rsidRDefault="000D561F" w:rsidP="00DF6BDC">
      <w:pPr>
        <w:widowControl/>
        <w:suppressAutoHyphens w:val="0"/>
        <w:overflowPunct w:val="0"/>
        <w:autoSpaceDE w:val="0"/>
        <w:autoSpaceDN w:val="0"/>
        <w:adjustRightInd w:val="0"/>
        <w:ind w:right="-23" w:firstLine="567"/>
        <w:textAlignment w:val="baseline"/>
        <w:rPr>
          <w:i/>
          <w:color w:val="auto"/>
          <w:sz w:val="26"/>
          <w:szCs w:val="26"/>
          <w:lang w:val="bg-BG"/>
        </w:rPr>
      </w:pPr>
      <w:r w:rsidRPr="0080411C">
        <w:rPr>
          <w:i/>
          <w:color w:val="auto"/>
          <w:sz w:val="26"/>
          <w:szCs w:val="26"/>
          <w:lang w:val="bg-BG"/>
        </w:rPr>
        <w:t xml:space="preserve">Факс: </w:t>
      </w:r>
      <w:r w:rsidRPr="0080411C">
        <w:rPr>
          <w:b/>
          <w:bCs/>
          <w:i/>
          <w:color w:val="auto"/>
          <w:sz w:val="26"/>
          <w:szCs w:val="26"/>
          <w:lang w:val="bg-BG"/>
        </w:rPr>
        <w:t>+359 2 988 44 05; +359 2 986 13 18</w:t>
      </w:r>
    </w:p>
    <w:p w:rsidR="000D561F" w:rsidRPr="003B5395" w:rsidRDefault="000D561F" w:rsidP="005A021F">
      <w:pPr>
        <w:widowControl/>
        <w:suppressAutoHyphens w:val="0"/>
        <w:jc w:val="both"/>
        <w:rPr>
          <w:color w:val="auto"/>
          <w:sz w:val="22"/>
          <w:szCs w:val="22"/>
          <w:lang w:val="ru-RU"/>
        </w:rPr>
      </w:pPr>
    </w:p>
    <w:p w:rsidR="000D561F" w:rsidRPr="00D93B2C" w:rsidRDefault="000D561F" w:rsidP="005A021F">
      <w:pPr>
        <w:widowControl/>
        <w:numPr>
          <w:ilvl w:val="0"/>
          <w:numId w:val="2"/>
        </w:numPr>
        <w:tabs>
          <w:tab w:val="left" w:pos="851"/>
        </w:tabs>
        <w:suppressAutoHyphens w:val="0"/>
        <w:autoSpaceDE w:val="0"/>
        <w:autoSpaceDN w:val="0"/>
        <w:adjustRightInd w:val="0"/>
        <w:ind w:left="0" w:firstLine="567"/>
        <w:jc w:val="both"/>
        <w:rPr>
          <w:color w:val="auto"/>
          <w:sz w:val="26"/>
          <w:szCs w:val="26"/>
          <w:lang w:val="bg-BG" w:eastAsia="bg-BG"/>
        </w:rPr>
      </w:pPr>
      <w:r w:rsidRPr="00D93B2C">
        <w:rPr>
          <w:b/>
          <w:color w:val="auto"/>
          <w:sz w:val="26"/>
          <w:szCs w:val="26"/>
          <w:lang w:val="bg-BG" w:eastAsia="bg-BG"/>
        </w:rPr>
        <w:t>Подаване на оферти</w:t>
      </w:r>
      <w:r w:rsidRPr="00D93B2C">
        <w:rPr>
          <w:color w:val="auto"/>
          <w:sz w:val="26"/>
          <w:szCs w:val="26"/>
          <w:lang w:val="bg-BG" w:eastAsia="bg-BG"/>
        </w:rPr>
        <w:t xml:space="preserve">. </w:t>
      </w:r>
      <w:r w:rsidRPr="00D93B2C">
        <w:rPr>
          <w:b/>
          <w:color w:val="auto"/>
          <w:sz w:val="26"/>
          <w:szCs w:val="26"/>
          <w:lang w:val="bg-BG" w:eastAsia="bg-BG"/>
        </w:rPr>
        <w:t>Място и срок за подаване на оферти</w:t>
      </w:r>
    </w:p>
    <w:p w:rsidR="000D561F" w:rsidRDefault="000D561F" w:rsidP="005A021F">
      <w:pPr>
        <w:widowControl/>
        <w:suppressAutoHyphens w:val="0"/>
        <w:ind w:firstLine="567"/>
        <w:jc w:val="both"/>
        <w:rPr>
          <w:color w:val="auto"/>
          <w:sz w:val="26"/>
          <w:szCs w:val="26"/>
          <w:lang w:val="bg-BG" w:eastAsia="bg-BG"/>
        </w:rPr>
      </w:pPr>
      <w:r w:rsidRPr="00DF7E46">
        <w:rPr>
          <w:color w:val="auto"/>
          <w:sz w:val="26"/>
          <w:szCs w:val="26"/>
          <w:lang w:val="bg-BG" w:eastAsia="bg-BG"/>
        </w:rPr>
        <w:t>Желаещите да участват в процедурата за възлагане на обществената поръчка подават лично или чрез упълномощено лице офертите си в деловодството на община Мъглиж на адрес: гр. Мъглиж, пл. „Трети март” №32, деловодство, всеки работен ден от 08:30 ч. до 12:30 ч. и от 13:00 ч. до 17:00 ч., най-късно до часа и датата, посочени в обявлението за обществената поръчка.</w:t>
      </w:r>
    </w:p>
    <w:p w:rsidR="000D561F" w:rsidRPr="00FB5261" w:rsidRDefault="000D561F" w:rsidP="005A021F">
      <w:pPr>
        <w:widowControl/>
        <w:suppressAutoHyphens w:val="0"/>
        <w:ind w:firstLine="567"/>
        <w:jc w:val="both"/>
        <w:rPr>
          <w:color w:val="auto"/>
          <w:sz w:val="26"/>
          <w:szCs w:val="26"/>
          <w:lang w:val="bg-BG" w:eastAsia="bg-BG"/>
        </w:rPr>
      </w:pPr>
      <w:r w:rsidRPr="00FB5261">
        <w:rPr>
          <w:color w:val="auto"/>
          <w:sz w:val="26"/>
          <w:szCs w:val="26"/>
          <w:lang w:val="bg-BG" w:eastAsia="bg-BG"/>
        </w:rPr>
        <w:t>Ако участникът изпраща офертата, чрез препоръчана поща или куриерска служба, разходите са за негова сметка. В този случай той следва да изпрати офертата така, че да обезпечи нейното пристигане на посочения от Възложителя адрес преди изтичане на срока за подаване на офертите. Рискът от забава или загубване на офертата е за участника. Възложителят не се ангажира да съдейства за пристигането на офертата на адреса и в срока определен от него.</w:t>
      </w:r>
    </w:p>
    <w:p w:rsidR="000D561F" w:rsidRPr="00FB5261" w:rsidRDefault="000D561F" w:rsidP="005A021F">
      <w:pPr>
        <w:widowControl/>
        <w:suppressAutoHyphens w:val="0"/>
        <w:ind w:firstLine="567"/>
        <w:jc w:val="both"/>
        <w:rPr>
          <w:color w:val="auto"/>
          <w:sz w:val="26"/>
          <w:szCs w:val="26"/>
          <w:lang w:val="bg-BG" w:eastAsia="bg-BG"/>
        </w:rPr>
      </w:pPr>
      <w:r w:rsidRPr="00FB5261">
        <w:rPr>
          <w:color w:val="auto"/>
          <w:sz w:val="26"/>
          <w:szCs w:val="26"/>
          <w:lang w:val="bg-BG" w:eastAsia="bg-BG"/>
        </w:rPr>
        <w:t>До изтичане на срока за получаване на оферти всеки участник може да промени, допълни или оттегли офертата си. Оттеглянето на офертата прекратява по-нататъшното участие на участника в процедурата. Допълнението и промяната на офертата трябва да отговарят на изискванията и условията за представяне на първоначалната оферта, като върху плика бъде отбелязан и текст „Допълнение/ Промяна на оферта /с входящ номер/”.</w:t>
      </w:r>
    </w:p>
    <w:p w:rsidR="000D561F" w:rsidRDefault="000D561F" w:rsidP="005A021F">
      <w:pPr>
        <w:widowControl/>
        <w:suppressAutoHyphens w:val="0"/>
        <w:ind w:firstLine="567"/>
        <w:jc w:val="both"/>
        <w:rPr>
          <w:color w:val="auto"/>
          <w:sz w:val="26"/>
          <w:szCs w:val="26"/>
          <w:lang w:val="bg-BG" w:eastAsia="bg-BG"/>
        </w:rPr>
      </w:pPr>
    </w:p>
    <w:p w:rsidR="000D561F" w:rsidRPr="00FB5261" w:rsidRDefault="000D561F" w:rsidP="005A021F">
      <w:pPr>
        <w:widowControl/>
        <w:suppressAutoHyphens w:val="0"/>
        <w:ind w:firstLine="567"/>
        <w:jc w:val="both"/>
        <w:rPr>
          <w:color w:val="auto"/>
          <w:sz w:val="26"/>
          <w:szCs w:val="26"/>
          <w:lang w:val="bg-BG" w:eastAsia="bg-BG"/>
        </w:rPr>
      </w:pPr>
    </w:p>
    <w:p w:rsidR="000D561F" w:rsidRPr="00FB5261" w:rsidRDefault="000D561F" w:rsidP="005A021F">
      <w:pPr>
        <w:widowControl/>
        <w:suppressAutoHyphens w:val="0"/>
        <w:ind w:firstLine="567"/>
        <w:jc w:val="both"/>
        <w:rPr>
          <w:b/>
          <w:color w:val="auto"/>
          <w:sz w:val="26"/>
          <w:szCs w:val="26"/>
          <w:lang w:val="bg-BG" w:eastAsia="bg-BG"/>
        </w:rPr>
      </w:pPr>
      <w:r w:rsidRPr="00FB5261">
        <w:rPr>
          <w:b/>
          <w:color w:val="auto"/>
          <w:sz w:val="26"/>
          <w:szCs w:val="26"/>
          <w:lang w:val="bg-BG" w:eastAsia="bg-BG"/>
        </w:rPr>
        <w:t>V.РАЗГЛЕЖДАНЕ НА ОФЕРТИ</w:t>
      </w:r>
    </w:p>
    <w:p w:rsidR="000D561F" w:rsidRPr="000A2BC6" w:rsidRDefault="000D561F" w:rsidP="005A021F">
      <w:pPr>
        <w:widowControl/>
        <w:suppressAutoHyphens w:val="0"/>
        <w:ind w:firstLine="567"/>
        <w:jc w:val="both"/>
        <w:rPr>
          <w:color w:val="auto"/>
          <w:sz w:val="26"/>
          <w:szCs w:val="26"/>
          <w:lang/>
        </w:rPr>
      </w:pPr>
      <w:r w:rsidRPr="000A2BC6">
        <w:rPr>
          <w:color w:val="auto"/>
          <w:sz w:val="26"/>
          <w:szCs w:val="26"/>
          <w:lang/>
        </w:rPr>
        <w:t xml:space="preserve">След изтичането на срока за получаване на оферти възложителят назначава комисия по чл. 103, ал. 1 ЗОП със заповед, в която определя: </w:t>
      </w:r>
    </w:p>
    <w:p w:rsidR="000D561F" w:rsidRPr="000A2BC6" w:rsidRDefault="000D561F" w:rsidP="005A021F">
      <w:pPr>
        <w:widowControl/>
        <w:suppressAutoHyphens w:val="0"/>
        <w:ind w:firstLine="567"/>
        <w:jc w:val="both"/>
        <w:rPr>
          <w:color w:val="auto"/>
          <w:sz w:val="26"/>
          <w:szCs w:val="26"/>
          <w:lang/>
        </w:rPr>
      </w:pPr>
      <w:r w:rsidRPr="000A2BC6">
        <w:rPr>
          <w:color w:val="auto"/>
          <w:sz w:val="26"/>
          <w:szCs w:val="26"/>
          <w:lang/>
        </w:rPr>
        <w:t xml:space="preserve">1. поименния състав и лицето, определено за председател; </w:t>
      </w:r>
    </w:p>
    <w:p w:rsidR="000D561F" w:rsidRPr="000A2BC6" w:rsidRDefault="000D561F" w:rsidP="005A021F">
      <w:pPr>
        <w:widowControl/>
        <w:suppressAutoHyphens w:val="0"/>
        <w:ind w:firstLine="567"/>
        <w:jc w:val="both"/>
        <w:rPr>
          <w:color w:val="auto"/>
          <w:sz w:val="26"/>
          <w:szCs w:val="26"/>
          <w:lang/>
        </w:rPr>
      </w:pPr>
      <w:r w:rsidRPr="000A2BC6">
        <w:rPr>
          <w:color w:val="auto"/>
          <w:sz w:val="26"/>
          <w:szCs w:val="26"/>
          <w:lang/>
        </w:rPr>
        <w:t xml:space="preserve">2. сроковете за извършване на работата; </w:t>
      </w:r>
    </w:p>
    <w:p w:rsidR="000D561F" w:rsidRPr="000A2BC6" w:rsidRDefault="000D561F" w:rsidP="005A021F">
      <w:pPr>
        <w:widowControl/>
        <w:suppressAutoHyphens w:val="0"/>
        <w:ind w:firstLine="567"/>
        <w:jc w:val="both"/>
        <w:rPr>
          <w:color w:val="auto"/>
          <w:sz w:val="26"/>
          <w:szCs w:val="26"/>
          <w:lang/>
        </w:rPr>
      </w:pPr>
      <w:r w:rsidRPr="000A2BC6">
        <w:rPr>
          <w:color w:val="auto"/>
          <w:sz w:val="26"/>
          <w:szCs w:val="26"/>
          <w:lang/>
        </w:rPr>
        <w:t xml:space="preserve">3. място на съхранение на документите, свързани с обществената поръчка, до приключване работата на комисията. </w:t>
      </w:r>
    </w:p>
    <w:p w:rsidR="000D561F" w:rsidRPr="000A2BC6" w:rsidRDefault="000D561F" w:rsidP="005A021F">
      <w:pPr>
        <w:widowControl/>
        <w:suppressAutoHyphens w:val="0"/>
        <w:ind w:firstLine="567"/>
        <w:jc w:val="both"/>
        <w:rPr>
          <w:color w:val="auto"/>
          <w:sz w:val="26"/>
          <w:szCs w:val="26"/>
          <w:lang/>
        </w:rPr>
      </w:pPr>
      <w:r w:rsidRPr="000A2BC6">
        <w:rPr>
          <w:color w:val="auto"/>
          <w:sz w:val="26"/>
          <w:szCs w:val="26"/>
          <w:lang/>
        </w:rPr>
        <w:t xml:space="preserve">Председателят на комисията: </w:t>
      </w:r>
    </w:p>
    <w:p w:rsidR="000D561F" w:rsidRPr="000A2BC6" w:rsidRDefault="000D561F" w:rsidP="005A021F">
      <w:pPr>
        <w:widowControl/>
        <w:suppressAutoHyphens w:val="0"/>
        <w:ind w:firstLine="567"/>
        <w:jc w:val="both"/>
        <w:rPr>
          <w:color w:val="auto"/>
          <w:sz w:val="26"/>
          <w:szCs w:val="26"/>
          <w:lang/>
        </w:rPr>
      </w:pPr>
      <w:r w:rsidRPr="000A2BC6">
        <w:rPr>
          <w:color w:val="auto"/>
          <w:sz w:val="26"/>
          <w:szCs w:val="26"/>
          <w:lang/>
        </w:rPr>
        <w:t xml:space="preserve">1. свиква заседанията на комисията и определя график за работата </w:t>
      </w:r>
      <w:r w:rsidRPr="000A2BC6">
        <w:rPr>
          <w:color w:val="auto"/>
          <w:sz w:val="26"/>
          <w:szCs w:val="26"/>
          <w:lang w:val="bg-BG"/>
        </w:rPr>
        <w:t>й</w:t>
      </w:r>
      <w:r w:rsidRPr="000A2BC6">
        <w:rPr>
          <w:color w:val="auto"/>
          <w:sz w:val="26"/>
          <w:szCs w:val="26"/>
          <w:lang/>
        </w:rPr>
        <w:t xml:space="preserve">; </w:t>
      </w:r>
    </w:p>
    <w:p w:rsidR="000D561F" w:rsidRPr="000A2BC6" w:rsidRDefault="000D561F" w:rsidP="005A021F">
      <w:pPr>
        <w:widowControl/>
        <w:suppressAutoHyphens w:val="0"/>
        <w:ind w:firstLine="567"/>
        <w:jc w:val="both"/>
        <w:rPr>
          <w:color w:val="auto"/>
          <w:sz w:val="26"/>
          <w:szCs w:val="26"/>
          <w:lang/>
        </w:rPr>
      </w:pPr>
      <w:r w:rsidRPr="000A2BC6">
        <w:rPr>
          <w:color w:val="auto"/>
          <w:sz w:val="26"/>
          <w:szCs w:val="26"/>
          <w:lang/>
        </w:rPr>
        <w:t xml:space="preserve">2. информира възложителя за всички обстоятелства, които препятстват изпълнението на поставените задачи в посочените срокове; </w:t>
      </w:r>
    </w:p>
    <w:p w:rsidR="000D561F" w:rsidRPr="000A2BC6" w:rsidRDefault="000D561F" w:rsidP="005A021F">
      <w:pPr>
        <w:widowControl/>
        <w:suppressAutoHyphens w:val="0"/>
        <w:ind w:firstLine="567"/>
        <w:jc w:val="both"/>
        <w:rPr>
          <w:color w:val="auto"/>
          <w:sz w:val="26"/>
          <w:szCs w:val="26"/>
          <w:lang/>
        </w:rPr>
      </w:pPr>
      <w:r w:rsidRPr="000A2BC6">
        <w:rPr>
          <w:color w:val="auto"/>
          <w:sz w:val="26"/>
          <w:szCs w:val="26"/>
          <w:lang/>
        </w:rPr>
        <w:t xml:space="preserve">3. отговаря за правилното съхранение на документите, които не са в платформата, до приключване на работата на комисията; </w:t>
      </w:r>
    </w:p>
    <w:p w:rsidR="000D561F" w:rsidRPr="000A2BC6" w:rsidRDefault="000D561F" w:rsidP="005A021F">
      <w:pPr>
        <w:widowControl/>
        <w:suppressAutoHyphens w:val="0"/>
        <w:ind w:firstLine="567"/>
        <w:jc w:val="both"/>
        <w:rPr>
          <w:color w:val="auto"/>
          <w:sz w:val="26"/>
          <w:szCs w:val="26"/>
          <w:lang/>
        </w:rPr>
      </w:pPr>
      <w:r w:rsidRPr="000A2BC6">
        <w:rPr>
          <w:color w:val="auto"/>
          <w:sz w:val="26"/>
          <w:szCs w:val="26"/>
          <w:lang/>
        </w:rPr>
        <w:t xml:space="preserve">4. прави предложения за замяна на членове на комисията при установена невъзможност някой от тях да изпълнява задълженията си; </w:t>
      </w:r>
    </w:p>
    <w:p w:rsidR="000D561F" w:rsidRPr="000A2BC6" w:rsidRDefault="000D561F" w:rsidP="005A021F">
      <w:pPr>
        <w:widowControl/>
        <w:suppressAutoHyphens w:val="0"/>
        <w:ind w:firstLine="567"/>
        <w:jc w:val="both"/>
        <w:rPr>
          <w:color w:val="auto"/>
          <w:sz w:val="26"/>
          <w:szCs w:val="26"/>
          <w:lang/>
        </w:rPr>
      </w:pPr>
      <w:r w:rsidRPr="000A2BC6">
        <w:rPr>
          <w:color w:val="auto"/>
          <w:sz w:val="26"/>
          <w:szCs w:val="26"/>
          <w:lang/>
        </w:rPr>
        <w:t xml:space="preserve">Членовете на комисията: </w:t>
      </w:r>
    </w:p>
    <w:p w:rsidR="000D561F" w:rsidRPr="000A2BC6" w:rsidRDefault="000D561F" w:rsidP="005A021F">
      <w:pPr>
        <w:widowControl/>
        <w:suppressAutoHyphens w:val="0"/>
        <w:ind w:firstLine="567"/>
        <w:jc w:val="both"/>
        <w:rPr>
          <w:color w:val="auto"/>
          <w:sz w:val="26"/>
          <w:szCs w:val="26"/>
          <w:lang/>
        </w:rPr>
      </w:pPr>
      <w:r w:rsidRPr="000A2BC6">
        <w:rPr>
          <w:color w:val="auto"/>
          <w:sz w:val="26"/>
          <w:szCs w:val="26"/>
          <w:lang/>
        </w:rPr>
        <w:t xml:space="preserve">1. участват в заседанията на комисията; </w:t>
      </w:r>
    </w:p>
    <w:p w:rsidR="000D561F" w:rsidRPr="000A2BC6" w:rsidRDefault="000D561F" w:rsidP="005A021F">
      <w:pPr>
        <w:widowControl/>
        <w:suppressAutoHyphens w:val="0"/>
        <w:ind w:firstLine="567"/>
        <w:jc w:val="both"/>
        <w:rPr>
          <w:color w:val="auto"/>
          <w:sz w:val="26"/>
          <w:szCs w:val="26"/>
          <w:lang/>
        </w:rPr>
      </w:pPr>
      <w:r w:rsidRPr="000A2BC6">
        <w:rPr>
          <w:color w:val="auto"/>
          <w:sz w:val="26"/>
          <w:szCs w:val="26"/>
          <w:lang/>
        </w:rPr>
        <w:t xml:space="preserve">2. лично разглеждат документите, участват при вземането на решения и поставят оценки на офертите; </w:t>
      </w:r>
    </w:p>
    <w:p w:rsidR="000D561F" w:rsidRPr="000A2BC6" w:rsidRDefault="000D561F" w:rsidP="005A021F">
      <w:pPr>
        <w:widowControl/>
        <w:suppressAutoHyphens w:val="0"/>
        <w:ind w:firstLine="567"/>
        <w:jc w:val="both"/>
        <w:rPr>
          <w:color w:val="auto"/>
          <w:sz w:val="26"/>
          <w:szCs w:val="26"/>
          <w:lang/>
        </w:rPr>
      </w:pPr>
      <w:r w:rsidRPr="000A2BC6">
        <w:rPr>
          <w:color w:val="auto"/>
          <w:sz w:val="26"/>
          <w:szCs w:val="26"/>
          <w:lang/>
        </w:rPr>
        <w:t xml:space="preserve">3. подписват всички протоколи и доклади от работата на комисията. </w:t>
      </w:r>
    </w:p>
    <w:p w:rsidR="000D561F" w:rsidRPr="000A2BC6" w:rsidRDefault="000D561F" w:rsidP="005A021F">
      <w:pPr>
        <w:widowControl/>
        <w:suppressAutoHyphens w:val="0"/>
        <w:ind w:firstLine="567"/>
        <w:jc w:val="both"/>
        <w:rPr>
          <w:color w:val="auto"/>
          <w:sz w:val="26"/>
          <w:szCs w:val="26"/>
          <w:lang/>
        </w:rPr>
      </w:pPr>
      <w:r w:rsidRPr="000A2BC6">
        <w:rPr>
          <w:color w:val="auto"/>
          <w:sz w:val="26"/>
          <w:szCs w:val="26"/>
          <w:lang/>
        </w:rPr>
        <w:t xml:space="preserve">Решенията на комисията се вземат с обикновено мнозинство. </w:t>
      </w:r>
    </w:p>
    <w:p w:rsidR="000D561F" w:rsidRPr="000A2BC6" w:rsidRDefault="000D561F" w:rsidP="005A021F">
      <w:pPr>
        <w:widowControl/>
        <w:suppressAutoHyphens w:val="0"/>
        <w:ind w:firstLine="567"/>
        <w:jc w:val="both"/>
        <w:rPr>
          <w:color w:val="auto"/>
          <w:sz w:val="26"/>
          <w:szCs w:val="26"/>
          <w:lang/>
        </w:rPr>
      </w:pPr>
      <w:r w:rsidRPr="000A2BC6">
        <w:rPr>
          <w:color w:val="auto"/>
          <w:sz w:val="26"/>
          <w:szCs w:val="26"/>
          <w:lang/>
        </w:rPr>
        <w:t xml:space="preserve">Когато член на комисия не е съгласен с решенията и предложенията на комисията, той подписва съответните документи с особено мнение. Особеното мнение се аргументира писмено, като мотивите са неразделна част от доклада по чл. 103, ал. 3 ЗОП. </w:t>
      </w:r>
    </w:p>
    <w:p w:rsidR="000D561F" w:rsidRPr="000A2BC6" w:rsidRDefault="000D561F" w:rsidP="005A021F">
      <w:pPr>
        <w:widowControl/>
        <w:suppressAutoHyphens w:val="0"/>
        <w:ind w:firstLine="567"/>
        <w:jc w:val="both"/>
        <w:rPr>
          <w:color w:val="auto"/>
          <w:sz w:val="26"/>
          <w:szCs w:val="26"/>
          <w:lang/>
        </w:rPr>
      </w:pPr>
      <w:r w:rsidRPr="000A2BC6">
        <w:rPr>
          <w:color w:val="auto"/>
          <w:sz w:val="26"/>
          <w:szCs w:val="26"/>
          <w:lang/>
        </w:rPr>
        <w:t xml:space="preserve">Членовете на комисията представят на възложителя декларация по чл. 103, ал. 2 от ЗОП след предоставяне на списъка с участниците. </w:t>
      </w:r>
    </w:p>
    <w:p w:rsidR="000D561F" w:rsidRPr="000A2BC6" w:rsidRDefault="000D561F" w:rsidP="005A021F">
      <w:pPr>
        <w:widowControl/>
        <w:suppressAutoHyphens w:val="0"/>
        <w:ind w:firstLine="567"/>
        <w:jc w:val="both"/>
        <w:rPr>
          <w:color w:val="auto"/>
          <w:sz w:val="26"/>
          <w:szCs w:val="26"/>
          <w:lang/>
        </w:rPr>
      </w:pPr>
      <w:r w:rsidRPr="000A2BC6">
        <w:rPr>
          <w:color w:val="auto"/>
          <w:sz w:val="26"/>
          <w:szCs w:val="26"/>
          <w:lang/>
        </w:rPr>
        <w:t xml:space="preserve">Всеки член на комисията е длъжен да си направи самоотвод, когато установи, че: </w:t>
      </w:r>
    </w:p>
    <w:p w:rsidR="000D561F" w:rsidRPr="000A2BC6" w:rsidRDefault="000D561F" w:rsidP="005A021F">
      <w:pPr>
        <w:widowControl/>
        <w:suppressAutoHyphens w:val="0"/>
        <w:ind w:firstLine="567"/>
        <w:jc w:val="both"/>
        <w:rPr>
          <w:color w:val="auto"/>
          <w:sz w:val="26"/>
          <w:szCs w:val="26"/>
          <w:lang/>
        </w:rPr>
      </w:pPr>
      <w:r w:rsidRPr="000A2BC6">
        <w:rPr>
          <w:color w:val="auto"/>
          <w:sz w:val="26"/>
          <w:szCs w:val="26"/>
          <w:lang/>
        </w:rPr>
        <w:t xml:space="preserve">1. по обективни причини не може да изпълнява задълженията си; </w:t>
      </w:r>
    </w:p>
    <w:p w:rsidR="000D561F" w:rsidRPr="000A2BC6" w:rsidRDefault="000D561F" w:rsidP="005A021F">
      <w:pPr>
        <w:widowControl/>
        <w:suppressAutoHyphens w:val="0"/>
        <w:ind w:firstLine="567"/>
        <w:jc w:val="both"/>
        <w:rPr>
          <w:color w:val="auto"/>
          <w:sz w:val="26"/>
          <w:szCs w:val="26"/>
          <w:lang/>
        </w:rPr>
      </w:pPr>
      <w:r w:rsidRPr="000A2BC6">
        <w:rPr>
          <w:color w:val="auto"/>
          <w:sz w:val="26"/>
          <w:szCs w:val="26"/>
          <w:lang/>
        </w:rPr>
        <w:t xml:space="preserve">2. в хода на провеждане на процедурата е възникнал конфликт на интереси; </w:t>
      </w:r>
    </w:p>
    <w:p w:rsidR="000D561F" w:rsidRPr="000A2BC6" w:rsidRDefault="000D561F" w:rsidP="005A021F">
      <w:pPr>
        <w:widowControl/>
        <w:suppressAutoHyphens w:val="0"/>
        <w:ind w:firstLine="567"/>
        <w:jc w:val="both"/>
        <w:rPr>
          <w:color w:val="auto"/>
          <w:sz w:val="26"/>
          <w:szCs w:val="26"/>
          <w:lang/>
        </w:rPr>
      </w:pPr>
      <w:r w:rsidRPr="000A2BC6">
        <w:rPr>
          <w:color w:val="auto"/>
          <w:sz w:val="26"/>
          <w:szCs w:val="26"/>
          <w:lang/>
        </w:rPr>
        <w:t xml:space="preserve">Възложителят е длъжен да отстрани член на комисията, за когото установи, че е налице конфликт на интереси с участник. </w:t>
      </w:r>
    </w:p>
    <w:p w:rsidR="000D561F" w:rsidRPr="000A2BC6" w:rsidRDefault="000D561F" w:rsidP="005A021F">
      <w:pPr>
        <w:widowControl/>
        <w:suppressAutoHyphens w:val="0"/>
        <w:ind w:firstLine="567"/>
        <w:jc w:val="both"/>
        <w:rPr>
          <w:color w:val="auto"/>
          <w:sz w:val="26"/>
          <w:szCs w:val="26"/>
          <w:lang/>
        </w:rPr>
      </w:pPr>
      <w:r w:rsidRPr="000A2BC6">
        <w:rPr>
          <w:color w:val="auto"/>
          <w:sz w:val="26"/>
          <w:szCs w:val="26"/>
          <w:lang/>
        </w:rPr>
        <w:t xml:space="preserve">В </w:t>
      </w:r>
      <w:r w:rsidRPr="000A2BC6">
        <w:rPr>
          <w:color w:val="auto"/>
          <w:sz w:val="26"/>
          <w:szCs w:val="26"/>
          <w:lang w:val="bg-BG"/>
        </w:rPr>
        <w:t xml:space="preserve">тези </w:t>
      </w:r>
      <w:r w:rsidRPr="000A2BC6">
        <w:rPr>
          <w:color w:val="auto"/>
          <w:sz w:val="26"/>
          <w:szCs w:val="26"/>
          <w:lang/>
        </w:rPr>
        <w:t xml:space="preserve">случаи възложителят определя със заповед нов член. </w:t>
      </w:r>
    </w:p>
    <w:p w:rsidR="000D561F" w:rsidRPr="000A2BC6" w:rsidRDefault="000D561F" w:rsidP="005A021F">
      <w:pPr>
        <w:widowControl/>
        <w:suppressAutoHyphens w:val="0"/>
        <w:ind w:firstLine="567"/>
        <w:jc w:val="both"/>
        <w:rPr>
          <w:color w:val="auto"/>
          <w:sz w:val="26"/>
          <w:szCs w:val="26"/>
          <w:lang/>
        </w:rPr>
      </w:pPr>
      <w:r w:rsidRPr="000A2BC6">
        <w:rPr>
          <w:color w:val="auto"/>
          <w:sz w:val="26"/>
          <w:szCs w:val="26"/>
          <w:lang/>
        </w:rPr>
        <w:t>В случаите по</w:t>
      </w:r>
      <w:r w:rsidRPr="000A2BC6">
        <w:rPr>
          <w:color w:val="auto"/>
          <w:sz w:val="26"/>
          <w:szCs w:val="26"/>
          <w:lang w:val="bg-BG"/>
        </w:rPr>
        <w:t xml:space="preserve"> чл.51, </w:t>
      </w:r>
      <w:r w:rsidRPr="000A2BC6">
        <w:rPr>
          <w:color w:val="auto"/>
          <w:sz w:val="26"/>
          <w:szCs w:val="26"/>
          <w:lang/>
        </w:rPr>
        <w:t xml:space="preserve">ал. 10 </w:t>
      </w:r>
      <w:r w:rsidRPr="000A2BC6">
        <w:rPr>
          <w:color w:val="auto"/>
          <w:sz w:val="26"/>
          <w:szCs w:val="26"/>
          <w:lang w:val="bg-BG"/>
        </w:rPr>
        <w:t xml:space="preserve">от ППЗОП </w:t>
      </w:r>
      <w:r w:rsidRPr="000A2BC6">
        <w:rPr>
          <w:color w:val="auto"/>
          <w:sz w:val="26"/>
          <w:szCs w:val="26"/>
          <w:lang/>
        </w:rPr>
        <w:t xml:space="preserve">действията на отстранения член, свързани с разглеждане на офертите и с оценяване на предложенията на участниците, след настъпване на установените обстоятелства не се вземат предвид и се извършват от новия член. </w:t>
      </w:r>
    </w:p>
    <w:p w:rsidR="000D561F" w:rsidRPr="000A2BC6" w:rsidRDefault="000D561F" w:rsidP="005A021F">
      <w:pPr>
        <w:widowControl/>
        <w:suppressAutoHyphens w:val="0"/>
        <w:ind w:firstLine="567"/>
        <w:jc w:val="both"/>
        <w:rPr>
          <w:color w:val="auto"/>
          <w:sz w:val="26"/>
          <w:szCs w:val="26"/>
          <w:lang/>
        </w:rPr>
      </w:pPr>
      <w:r w:rsidRPr="000A2BC6">
        <w:rPr>
          <w:color w:val="auto"/>
          <w:sz w:val="26"/>
          <w:szCs w:val="26"/>
          <w:lang/>
        </w:rPr>
        <w:t xml:space="preserve">Членовете на комисията са длъжни да пазят в тайна обстоятелствата, които са узнали във връзка със своята работа в комисията, включително да опазват документите от неправомерен достъп. </w:t>
      </w:r>
    </w:p>
    <w:p w:rsidR="000D561F" w:rsidRPr="000A2BC6" w:rsidRDefault="000D561F" w:rsidP="005A021F">
      <w:pPr>
        <w:widowControl/>
        <w:suppressAutoHyphens w:val="0"/>
        <w:ind w:firstLine="567"/>
        <w:jc w:val="both"/>
        <w:rPr>
          <w:color w:val="auto"/>
          <w:sz w:val="26"/>
          <w:szCs w:val="26"/>
          <w:lang/>
        </w:rPr>
      </w:pPr>
      <w:r w:rsidRPr="000A2BC6">
        <w:rPr>
          <w:color w:val="auto"/>
          <w:sz w:val="26"/>
          <w:szCs w:val="26"/>
          <w:lang/>
        </w:rPr>
        <w:t xml:space="preserve">Комисията и всеки от членовете </w:t>
      </w:r>
      <w:r w:rsidRPr="000A2BC6">
        <w:rPr>
          <w:color w:val="auto"/>
          <w:sz w:val="26"/>
          <w:szCs w:val="26"/>
          <w:lang w:val="bg-BG"/>
        </w:rPr>
        <w:t>й</w:t>
      </w:r>
      <w:r w:rsidRPr="000A2BC6">
        <w:rPr>
          <w:color w:val="auto"/>
          <w:sz w:val="26"/>
          <w:szCs w:val="26"/>
          <w:lang/>
        </w:rPr>
        <w:t xml:space="preserve"> са независими при изразяване на становища и вземане на решения, като в действията си се ръководят единствено от закона. </w:t>
      </w:r>
    </w:p>
    <w:p w:rsidR="000D561F" w:rsidRPr="000A2BC6" w:rsidRDefault="000D561F" w:rsidP="005A021F">
      <w:pPr>
        <w:widowControl/>
        <w:suppressAutoHyphens w:val="0"/>
        <w:ind w:firstLine="567"/>
        <w:jc w:val="both"/>
        <w:rPr>
          <w:color w:val="auto"/>
          <w:sz w:val="26"/>
          <w:szCs w:val="26"/>
          <w:lang w:val="bg-BG"/>
        </w:rPr>
      </w:pPr>
      <w:r w:rsidRPr="000A2BC6">
        <w:rPr>
          <w:color w:val="auto"/>
          <w:sz w:val="26"/>
          <w:szCs w:val="26"/>
          <w:lang/>
        </w:rPr>
        <w:t xml:space="preserve">Всеки член на комисия е длъжен незабавно да докладва на възложителя случаите, при които е поставен под натиск да вземе нерегламентирано решение в полза на участник. </w:t>
      </w:r>
    </w:p>
    <w:p w:rsidR="000D561F" w:rsidRDefault="000D561F" w:rsidP="005A021F">
      <w:pPr>
        <w:widowControl/>
        <w:tabs>
          <w:tab w:val="left" w:pos="1276"/>
        </w:tabs>
        <w:suppressAutoHyphens w:val="0"/>
        <w:ind w:firstLine="567"/>
        <w:jc w:val="both"/>
        <w:rPr>
          <w:b/>
          <w:bCs/>
          <w:color w:val="auto"/>
          <w:sz w:val="26"/>
          <w:szCs w:val="26"/>
          <w:lang w:val="bg-BG" w:eastAsia="bg-BG"/>
        </w:rPr>
      </w:pPr>
    </w:p>
    <w:p w:rsidR="000D561F" w:rsidRPr="00243146" w:rsidRDefault="000D561F" w:rsidP="005A021F">
      <w:pPr>
        <w:widowControl/>
        <w:tabs>
          <w:tab w:val="left" w:pos="1276"/>
        </w:tabs>
        <w:suppressAutoHyphens w:val="0"/>
        <w:ind w:firstLine="567"/>
        <w:jc w:val="both"/>
        <w:rPr>
          <w:b/>
          <w:color w:val="auto"/>
          <w:sz w:val="26"/>
          <w:szCs w:val="26"/>
          <w:lang w:val="bg-BG" w:eastAsia="bg-BG"/>
        </w:rPr>
      </w:pPr>
      <w:r w:rsidRPr="00243146">
        <w:rPr>
          <w:b/>
          <w:bCs/>
          <w:color w:val="auto"/>
          <w:sz w:val="26"/>
          <w:szCs w:val="26"/>
          <w:lang w:val="bg-BG" w:eastAsia="bg-BG"/>
        </w:rPr>
        <w:t xml:space="preserve">Постъпилите оферти ще бъдат отворени на публично заседание на Комисията в деня и часа, посочени в обявлението в </w:t>
      </w:r>
      <w:r>
        <w:rPr>
          <w:b/>
          <w:bCs/>
          <w:color w:val="auto"/>
          <w:sz w:val="26"/>
          <w:szCs w:val="26"/>
          <w:lang w:val="bg-BG" w:eastAsia="bg-BG"/>
        </w:rPr>
        <w:t xml:space="preserve">Заседателната зала в </w:t>
      </w:r>
      <w:r w:rsidRPr="00243146">
        <w:rPr>
          <w:b/>
          <w:bCs/>
          <w:color w:val="auto"/>
          <w:sz w:val="26"/>
          <w:szCs w:val="26"/>
          <w:lang w:val="bg-BG" w:eastAsia="bg-BG"/>
        </w:rPr>
        <w:t xml:space="preserve">административната сграда </w:t>
      </w:r>
      <w:r w:rsidRPr="00243146">
        <w:rPr>
          <w:b/>
          <w:color w:val="auto"/>
          <w:sz w:val="26"/>
          <w:szCs w:val="26"/>
          <w:lang w:val="bg-BG" w:eastAsia="bg-BG"/>
        </w:rPr>
        <w:t xml:space="preserve">на община </w:t>
      </w:r>
      <w:r>
        <w:rPr>
          <w:b/>
          <w:color w:val="auto"/>
          <w:sz w:val="26"/>
          <w:szCs w:val="26"/>
          <w:lang w:val="bg-BG" w:eastAsia="bg-BG"/>
        </w:rPr>
        <w:t>Мъглиж</w:t>
      </w:r>
      <w:r w:rsidRPr="00243146">
        <w:rPr>
          <w:b/>
          <w:color w:val="auto"/>
          <w:sz w:val="26"/>
          <w:szCs w:val="26"/>
          <w:lang w:val="bg-BG" w:eastAsia="bg-BG"/>
        </w:rPr>
        <w:t xml:space="preserve">, адрес: </w:t>
      </w:r>
      <w:r>
        <w:rPr>
          <w:b/>
          <w:color w:val="auto"/>
          <w:sz w:val="26"/>
          <w:szCs w:val="26"/>
          <w:lang w:val="bg-BG" w:eastAsia="bg-BG"/>
        </w:rPr>
        <w:t>гр. Мъглиж</w:t>
      </w:r>
      <w:r w:rsidRPr="00243146">
        <w:rPr>
          <w:b/>
          <w:color w:val="auto"/>
          <w:sz w:val="26"/>
          <w:szCs w:val="26"/>
          <w:lang w:val="bg-BG" w:eastAsia="bg-BG"/>
        </w:rPr>
        <w:t xml:space="preserve">, </w:t>
      </w:r>
      <w:r w:rsidRPr="00A60CA5">
        <w:rPr>
          <w:b/>
          <w:color w:val="auto"/>
          <w:sz w:val="26"/>
          <w:szCs w:val="26"/>
          <w:lang w:val="bg-BG" w:eastAsia="bg-BG"/>
        </w:rPr>
        <w:t>пл. „Трети март” №32</w:t>
      </w:r>
      <w:r w:rsidRPr="00243146">
        <w:rPr>
          <w:b/>
          <w:color w:val="auto"/>
          <w:sz w:val="26"/>
          <w:szCs w:val="26"/>
          <w:lang w:val="bg-BG" w:eastAsia="bg-BG"/>
        </w:rPr>
        <w:t>.</w:t>
      </w:r>
    </w:p>
    <w:p w:rsidR="000D561F" w:rsidRPr="000A2BC6" w:rsidRDefault="000D561F" w:rsidP="005A021F">
      <w:pPr>
        <w:widowControl/>
        <w:suppressAutoHyphens w:val="0"/>
        <w:ind w:firstLine="567"/>
        <w:jc w:val="both"/>
        <w:rPr>
          <w:color w:val="auto"/>
          <w:sz w:val="26"/>
          <w:szCs w:val="26"/>
          <w:lang w:val="bg-BG" w:eastAsia="bg-BG"/>
        </w:rPr>
      </w:pPr>
      <w:r w:rsidRPr="000A2BC6">
        <w:rPr>
          <w:color w:val="auto"/>
          <w:sz w:val="26"/>
          <w:szCs w:val="26"/>
          <w:lang w:val="bg-BG" w:eastAsia="bg-BG"/>
        </w:rPr>
        <w:t xml:space="preserve">При промяна в датата, часа или мястото за отваряне на офертите участниците се уведомяват чрез профила на купувача най-малко 48 часа преди новоопределения час. </w:t>
      </w:r>
    </w:p>
    <w:p w:rsidR="000D561F" w:rsidRPr="000A2BC6" w:rsidRDefault="000D561F" w:rsidP="005A021F">
      <w:pPr>
        <w:widowControl/>
        <w:suppressAutoHyphens w:val="0"/>
        <w:ind w:firstLine="567"/>
        <w:jc w:val="both"/>
        <w:rPr>
          <w:color w:val="auto"/>
          <w:sz w:val="26"/>
          <w:szCs w:val="26"/>
          <w:lang w:val="bg-BG" w:eastAsia="bg-BG"/>
        </w:rPr>
      </w:pPr>
      <w:r w:rsidRPr="000A2BC6">
        <w:rPr>
          <w:color w:val="auto"/>
          <w:sz w:val="26"/>
          <w:szCs w:val="26"/>
          <w:lang w:val="bg-BG" w:eastAsia="bg-BG"/>
        </w:rPr>
        <w:t>Получените оферти се отварят на публично заседание от комисията по чл.103, ал. 1 от ЗОП, на което могат да присъстват участниците в процедурата или техни упълномощени представители, както и представители на средствата за масово осведомяване.</w:t>
      </w:r>
    </w:p>
    <w:p w:rsidR="000D561F" w:rsidRPr="000A2BC6" w:rsidRDefault="000D561F" w:rsidP="005A021F">
      <w:pPr>
        <w:widowControl/>
        <w:suppressAutoHyphens w:val="0"/>
        <w:ind w:firstLine="567"/>
        <w:jc w:val="both"/>
        <w:rPr>
          <w:color w:val="auto"/>
          <w:sz w:val="26"/>
          <w:szCs w:val="26"/>
          <w:lang w:val="bg-BG" w:eastAsia="bg-BG"/>
        </w:rPr>
      </w:pPr>
      <w:r w:rsidRPr="000A2BC6">
        <w:rPr>
          <w:color w:val="auto"/>
          <w:sz w:val="26"/>
          <w:szCs w:val="26"/>
          <w:lang w:val="bg-BG" w:eastAsia="bg-BG"/>
        </w:rPr>
        <w:t>Председателят на комисията отваря по реда на тяхното постъпване офертите и оповестява тяхното съдържание.</w:t>
      </w:r>
    </w:p>
    <w:p w:rsidR="000D561F" w:rsidRPr="000A2BC6" w:rsidRDefault="000D561F" w:rsidP="005A021F">
      <w:pPr>
        <w:widowControl/>
        <w:suppressAutoHyphens w:val="0"/>
        <w:ind w:firstLine="567"/>
        <w:jc w:val="both"/>
        <w:rPr>
          <w:color w:val="auto"/>
          <w:sz w:val="26"/>
          <w:szCs w:val="26"/>
          <w:lang w:val="bg-BG" w:eastAsia="bg-BG"/>
        </w:rPr>
      </w:pPr>
      <w:r w:rsidRPr="000A2BC6">
        <w:rPr>
          <w:color w:val="auto"/>
          <w:sz w:val="26"/>
          <w:szCs w:val="26"/>
          <w:lang w:val="bg-BG" w:eastAsia="bg-BG"/>
        </w:rPr>
        <w:t>Най-малко трима от членовете на комисията подписват техническото предложение и плика с надпис „Предлагани ценови параметри". Комисията предлага по един от присъстващите представители на другите участници да подпише техническото предложение и плика с надпис „Предлагани ценови параметри". Публичната част от заседанието на комисията приключва след извършването на тези действия.</w:t>
      </w:r>
    </w:p>
    <w:p w:rsidR="000D561F" w:rsidRPr="000A2BC6" w:rsidRDefault="000D561F" w:rsidP="005A021F">
      <w:pPr>
        <w:widowControl/>
        <w:suppressAutoHyphens w:val="0"/>
        <w:ind w:firstLine="567"/>
        <w:jc w:val="both"/>
        <w:rPr>
          <w:color w:val="auto"/>
          <w:sz w:val="26"/>
          <w:szCs w:val="26"/>
          <w:lang w:val="bg-BG" w:eastAsia="bg-BG"/>
        </w:rPr>
      </w:pPr>
      <w:r w:rsidRPr="000A2BC6">
        <w:rPr>
          <w:color w:val="auto"/>
          <w:sz w:val="26"/>
          <w:szCs w:val="26"/>
          <w:lang w:val="bg-BG" w:eastAsia="bg-BG"/>
        </w:rPr>
        <w:t>Комисията разглежда документите по чл. 39, ал. 2 от ППЗОП за съответствие с изискванията към личното състояние и съставя протокол.</w:t>
      </w:r>
    </w:p>
    <w:p w:rsidR="000D561F" w:rsidRPr="000A2BC6" w:rsidRDefault="000D561F" w:rsidP="005A021F">
      <w:pPr>
        <w:widowControl/>
        <w:suppressAutoHyphens w:val="0"/>
        <w:ind w:firstLine="567"/>
        <w:jc w:val="both"/>
        <w:rPr>
          <w:color w:val="auto"/>
          <w:sz w:val="26"/>
          <w:szCs w:val="26"/>
          <w:lang w:val="bg-BG" w:eastAsia="bg-BG"/>
        </w:rPr>
      </w:pPr>
      <w:r w:rsidRPr="000A2BC6">
        <w:rPr>
          <w:color w:val="auto"/>
          <w:sz w:val="26"/>
          <w:szCs w:val="26"/>
          <w:lang w:val="bg-BG" w:eastAsia="bg-BG"/>
        </w:rPr>
        <w:t>Когато установи липса, непълнота или несъответствие на информацията, включително нередовност или фактическа грешка, или несъответствие с изискванията към личното състояние, комисията ги посочва в протокола и изпраща протокола на всички участници в деня на публикуването му в профила на купувача.</w:t>
      </w:r>
    </w:p>
    <w:p w:rsidR="000D561F" w:rsidRPr="000A2BC6" w:rsidRDefault="000D561F" w:rsidP="005A021F">
      <w:pPr>
        <w:widowControl/>
        <w:suppressAutoHyphens w:val="0"/>
        <w:ind w:firstLine="567"/>
        <w:jc w:val="both"/>
        <w:rPr>
          <w:color w:val="auto"/>
          <w:sz w:val="26"/>
          <w:szCs w:val="26"/>
          <w:lang w:val="bg-BG" w:eastAsia="bg-BG"/>
        </w:rPr>
      </w:pPr>
      <w:r w:rsidRPr="000A2BC6">
        <w:rPr>
          <w:color w:val="auto"/>
          <w:sz w:val="26"/>
          <w:szCs w:val="26"/>
          <w:lang w:val="bg-BG" w:eastAsia="bg-BG"/>
        </w:rPr>
        <w:t>В срок до 5 работни дни от получаването на протокола участниците, по отношение на които е констатирано несъответствие или липса на информация, могат да представят на комисията нов ЕЕДОП и/или други документи, които съдържат променена и/или допълнена информация. Допълнително предоставената информация може да обхваща и факти и обстоятелства, които са настъпили след крайния срок за получаване на оферти или заявления за участие. Тази възможност се прилага и за подизпълнителите и третите лица, посочени от участника. Участникът може да замени подизпълнител или трето лице, когато е установено, че подизпълнителят или третото лице не отговарят на условията на възложителя, когато това не води до промяна на техническото предложение.</w:t>
      </w:r>
    </w:p>
    <w:p w:rsidR="000D561F" w:rsidRPr="000A2BC6" w:rsidRDefault="000D561F" w:rsidP="005A021F">
      <w:pPr>
        <w:widowControl/>
        <w:suppressAutoHyphens w:val="0"/>
        <w:ind w:firstLine="567"/>
        <w:jc w:val="both"/>
        <w:rPr>
          <w:color w:val="auto"/>
          <w:sz w:val="26"/>
          <w:szCs w:val="26"/>
          <w:lang w:val="bg-BG" w:eastAsia="bg-BG"/>
        </w:rPr>
      </w:pPr>
      <w:r w:rsidRPr="000A2BC6">
        <w:rPr>
          <w:color w:val="auto"/>
          <w:sz w:val="26"/>
          <w:szCs w:val="26"/>
          <w:lang w:val="bg-BG" w:eastAsia="bg-BG"/>
        </w:rPr>
        <w:t>Когато промените се отнасят до обстоятелства, различни от посочените по чл.54, ал. 1, т. 1, 2 и 7 ЗОП, новият ЕЕДОП може да бъде подписан от едно от лицата, които могат самостоятелно да представляват участника.</w:t>
      </w:r>
    </w:p>
    <w:p w:rsidR="000D561F" w:rsidRPr="000A2BC6" w:rsidRDefault="000D561F" w:rsidP="005A021F">
      <w:pPr>
        <w:widowControl/>
        <w:suppressAutoHyphens w:val="0"/>
        <w:ind w:firstLine="567"/>
        <w:jc w:val="both"/>
        <w:rPr>
          <w:color w:val="auto"/>
          <w:sz w:val="26"/>
          <w:szCs w:val="26"/>
          <w:lang w:val="bg-BG" w:eastAsia="bg-BG"/>
        </w:rPr>
      </w:pPr>
      <w:r w:rsidRPr="000A2BC6">
        <w:rPr>
          <w:color w:val="auto"/>
          <w:sz w:val="26"/>
          <w:szCs w:val="26"/>
          <w:lang w:val="bg-BG" w:eastAsia="bg-BG"/>
        </w:rPr>
        <w:t>След изтичането на срока комисията пристъпва към разглеждане на допълнително представените документи относно съответствието на участниците с изискванията към личното състояние.</w:t>
      </w:r>
    </w:p>
    <w:p w:rsidR="000D561F" w:rsidRPr="000A2BC6" w:rsidRDefault="000D561F" w:rsidP="005A021F">
      <w:pPr>
        <w:widowControl/>
        <w:suppressAutoHyphens w:val="0"/>
        <w:ind w:firstLine="567"/>
        <w:jc w:val="both"/>
        <w:rPr>
          <w:color w:val="auto"/>
          <w:sz w:val="26"/>
          <w:szCs w:val="26"/>
          <w:lang w:val="bg-BG" w:eastAsia="bg-BG"/>
        </w:rPr>
      </w:pPr>
      <w:r w:rsidRPr="000A2BC6">
        <w:rPr>
          <w:color w:val="auto"/>
          <w:sz w:val="26"/>
          <w:szCs w:val="26"/>
          <w:lang w:val="bg-BG" w:eastAsia="bg-BG"/>
        </w:rPr>
        <w:t>При извършването на предварителния подбор и на всеки етап от процедурата комисията може при необходимост да иска разяснения за данни, заявени от участниците, и/или да проверява заявените данни, включително чрез изискване на информация от други органи и лица.</w:t>
      </w:r>
    </w:p>
    <w:p w:rsidR="000D561F" w:rsidRPr="000A2BC6" w:rsidRDefault="000D561F" w:rsidP="005A021F">
      <w:pPr>
        <w:widowControl/>
        <w:suppressAutoHyphens w:val="0"/>
        <w:ind w:firstLine="567"/>
        <w:jc w:val="both"/>
        <w:rPr>
          <w:color w:val="auto"/>
          <w:sz w:val="26"/>
          <w:szCs w:val="26"/>
          <w:lang w:val="bg-BG" w:eastAsia="bg-BG"/>
        </w:rPr>
      </w:pPr>
      <w:r w:rsidRPr="000A2BC6">
        <w:rPr>
          <w:color w:val="auto"/>
          <w:sz w:val="26"/>
          <w:szCs w:val="26"/>
          <w:lang w:val="bg-BG" w:eastAsia="bg-BG"/>
        </w:rPr>
        <w:t xml:space="preserve">Комисията не разглежда техническите предложения на участниците, за които е установено, че не отговарят на изискванията за лично състояние. </w:t>
      </w:r>
    </w:p>
    <w:p w:rsidR="000D561F" w:rsidRPr="000A2BC6" w:rsidRDefault="000D561F" w:rsidP="005A021F">
      <w:pPr>
        <w:widowControl/>
        <w:suppressAutoHyphens w:val="0"/>
        <w:ind w:firstLine="567"/>
        <w:jc w:val="both"/>
        <w:rPr>
          <w:color w:val="auto"/>
          <w:sz w:val="26"/>
          <w:szCs w:val="26"/>
          <w:lang w:val="bg-BG" w:eastAsia="bg-BG"/>
        </w:rPr>
      </w:pPr>
      <w:r w:rsidRPr="000A2BC6">
        <w:rPr>
          <w:color w:val="auto"/>
          <w:sz w:val="26"/>
          <w:szCs w:val="26"/>
          <w:lang w:val="bg-BG" w:eastAsia="bg-BG"/>
        </w:rPr>
        <w:t xml:space="preserve">Комисията разглежда офертите на допуснатите участници и проверява за съответствието на предложенията с предварително обявените условия. </w:t>
      </w:r>
    </w:p>
    <w:p w:rsidR="000D561F" w:rsidRPr="000A2BC6" w:rsidRDefault="000D561F" w:rsidP="005A021F">
      <w:pPr>
        <w:widowControl/>
        <w:suppressAutoHyphens w:val="0"/>
        <w:ind w:firstLine="567"/>
        <w:jc w:val="both"/>
        <w:rPr>
          <w:color w:val="auto"/>
          <w:sz w:val="26"/>
          <w:szCs w:val="26"/>
          <w:lang w:val="bg-BG" w:eastAsia="bg-BG"/>
        </w:rPr>
      </w:pPr>
      <w:r w:rsidRPr="000A2BC6">
        <w:rPr>
          <w:color w:val="auto"/>
          <w:sz w:val="26"/>
          <w:szCs w:val="26"/>
          <w:lang w:val="bg-BG" w:eastAsia="bg-BG"/>
        </w:rPr>
        <w:t xml:space="preserve">Ценовото предложение на участник, чиято оферта не отговаря на изискванията на възложителя, не се отваря. </w:t>
      </w:r>
    </w:p>
    <w:p w:rsidR="000D561F" w:rsidRPr="000A2BC6" w:rsidRDefault="000D561F" w:rsidP="005A021F">
      <w:pPr>
        <w:widowControl/>
        <w:suppressAutoHyphens w:val="0"/>
        <w:ind w:firstLine="567"/>
        <w:jc w:val="both"/>
        <w:rPr>
          <w:color w:val="auto"/>
          <w:sz w:val="26"/>
          <w:szCs w:val="26"/>
          <w:lang w:val="bg-BG" w:eastAsia="bg-BG"/>
        </w:rPr>
      </w:pPr>
      <w:r w:rsidRPr="000A2BC6">
        <w:rPr>
          <w:color w:val="auto"/>
          <w:sz w:val="26"/>
          <w:szCs w:val="26"/>
          <w:lang w:val="bg-BG" w:eastAsia="bg-BG"/>
        </w:rPr>
        <w:t xml:space="preserve">Не по-късно от два работни дни преди датата на отваряне на ценовите предложения комисията обявява най-малко чрез съобщение в профила на купувача датата, часа и мястото на отварянето. На отварянето могат да присъстват лицата по чл. 54, ал. 1 от ППЗОП. Комисията отваря ценовите предложения и ги оповестява. </w:t>
      </w:r>
    </w:p>
    <w:p w:rsidR="000D561F" w:rsidRPr="000A2BC6" w:rsidRDefault="000D561F" w:rsidP="005A021F">
      <w:pPr>
        <w:widowControl/>
        <w:suppressAutoHyphens w:val="0"/>
        <w:ind w:firstLine="567"/>
        <w:jc w:val="both"/>
        <w:rPr>
          <w:color w:val="auto"/>
          <w:sz w:val="26"/>
          <w:szCs w:val="26"/>
          <w:lang w:val="bg-BG" w:eastAsia="bg-BG"/>
        </w:rPr>
      </w:pPr>
      <w:r w:rsidRPr="000A2BC6">
        <w:rPr>
          <w:color w:val="auto"/>
          <w:sz w:val="26"/>
          <w:szCs w:val="26"/>
          <w:lang w:val="bg-BG" w:eastAsia="bg-BG"/>
        </w:rPr>
        <w:t xml:space="preserve">Комисията класира участниците </w:t>
      </w:r>
      <w:r>
        <w:rPr>
          <w:color w:val="auto"/>
          <w:sz w:val="26"/>
          <w:szCs w:val="26"/>
          <w:lang w:val="bg-BG" w:eastAsia="bg-BG"/>
        </w:rPr>
        <w:t xml:space="preserve">по всяка обособена позиция поотделно </w:t>
      </w:r>
      <w:r w:rsidRPr="000A2BC6">
        <w:rPr>
          <w:color w:val="auto"/>
          <w:sz w:val="26"/>
          <w:szCs w:val="26"/>
          <w:lang w:val="bg-BG" w:eastAsia="bg-BG"/>
        </w:rPr>
        <w:t xml:space="preserve">по степента на съответствие на офертите с предварително обявените от възложителя условия. </w:t>
      </w:r>
    </w:p>
    <w:p w:rsidR="000D561F" w:rsidRDefault="000D561F" w:rsidP="005A021F">
      <w:pPr>
        <w:widowControl/>
        <w:suppressAutoHyphens w:val="0"/>
        <w:ind w:firstLine="567"/>
        <w:jc w:val="both"/>
        <w:rPr>
          <w:color w:val="auto"/>
          <w:sz w:val="26"/>
          <w:szCs w:val="26"/>
          <w:lang w:val="bg-BG" w:eastAsia="bg-BG"/>
        </w:rPr>
      </w:pPr>
      <w:r w:rsidRPr="000A2BC6">
        <w:rPr>
          <w:color w:val="auto"/>
          <w:sz w:val="26"/>
          <w:szCs w:val="26"/>
          <w:lang w:val="bg-BG" w:eastAsia="bg-BG"/>
        </w:rPr>
        <w:t xml:space="preserve">Когато </w:t>
      </w:r>
      <w:r w:rsidRPr="006475CC">
        <w:rPr>
          <w:color w:val="auto"/>
          <w:sz w:val="26"/>
          <w:szCs w:val="26"/>
          <w:lang w:val="bg-BG" w:eastAsia="bg-BG"/>
        </w:rPr>
        <w:t>критерият за възлагане е най-ниска цена и тази цена се предлага в две или повече оферти</w:t>
      </w:r>
      <w:r w:rsidRPr="000A2BC6">
        <w:rPr>
          <w:color w:val="auto"/>
          <w:sz w:val="26"/>
          <w:szCs w:val="26"/>
          <w:lang w:val="bg-BG" w:eastAsia="bg-BG"/>
        </w:rPr>
        <w:t xml:space="preserve"> </w:t>
      </w:r>
      <w:r>
        <w:rPr>
          <w:color w:val="auto"/>
          <w:sz w:val="26"/>
          <w:szCs w:val="26"/>
          <w:lang w:val="bg-BG" w:eastAsia="bg-BG"/>
        </w:rPr>
        <w:t>по съответната обособена позиция</w:t>
      </w:r>
      <w:r w:rsidRPr="000A2BC6">
        <w:rPr>
          <w:color w:val="auto"/>
          <w:sz w:val="26"/>
          <w:szCs w:val="26"/>
          <w:lang w:val="bg-BG" w:eastAsia="bg-BG"/>
        </w:rPr>
        <w:t xml:space="preserve">, </w:t>
      </w:r>
      <w:r>
        <w:rPr>
          <w:color w:val="auto"/>
          <w:sz w:val="26"/>
          <w:szCs w:val="26"/>
          <w:lang w:val="bg-BG" w:eastAsia="bg-BG"/>
        </w:rPr>
        <w:t>к</w:t>
      </w:r>
      <w:r w:rsidRPr="000A2BC6">
        <w:rPr>
          <w:color w:val="auto"/>
          <w:sz w:val="26"/>
          <w:szCs w:val="26"/>
          <w:lang w:val="bg-BG" w:eastAsia="bg-BG"/>
        </w:rPr>
        <w:t>омисията провежда публично жребий за определяне на изпълнител между кл</w:t>
      </w:r>
      <w:r>
        <w:rPr>
          <w:color w:val="auto"/>
          <w:sz w:val="26"/>
          <w:szCs w:val="26"/>
          <w:lang w:val="bg-BG" w:eastAsia="bg-BG"/>
        </w:rPr>
        <w:t>асираните на първо място оферти</w:t>
      </w:r>
      <w:r w:rsidRPr="000A2BC6">
        <w:rPr>
          <w:color w:val="auto"/>
          <w:sz w:val="26"/>
          <w:szCs w:val="26"/>
          <w:lang w:val="bg-BG" w:eastAsia="bg-BG"/>
        </w:rPr>
        <w:t>.</w:t>
      </w:r>
    </w:p>
    <w:p w:rsidR="000D561F" w:rsidRPr="006475CC" w:rsidRDefault="000D561F" w:rsidP="005A021F">
      <w:pPr>
        <w:widowControl/>
        <w:suppressAutoHyphens w:val="0"/>
        <w:ind w:firstLine="567"/>
        <w:jc w:val="both"/>
        <w:rPr>
          <w:color w:val="auto"/>
          <w:sz w:val="26"/>
          <w:szCs w:val="26"/>
          <w:lang w:val="bg-BG" w:eastAsia="bg-BG"/>
        </w:rPr>
      </w:pPr>
      <w:r w:rsidRPr="006475CC">
        <w:rPr>
          <w:color w:val="auto"/>
          <w:sz w:val="26"/>
          <w:szCs w:val="26"/>
          <w:lang w:val="bg-BG" w:eastAsia="bg-BG"/>
        </w:rPr>
        <w:t xml:space="preserve">Тегленето на жребия се извършва в присъствието на участниците в процедурата или техни упълномощени представители. Мястото, датата и часът на теглене на жребия се определят от комисията, за което минимум два работни дни по-рано се уведомяват на посочения адрес на електронна поща участниците в процедурата и се публикува съобщение в профила на купувача. </w:t>
      </w:r>
    </w:p>
    <w:p w:rsidR="000D561F" w:rsidRPr="006475CC" w:rsidRDefault="000D561F" w:rsidP="005A021F">
      <w:pPr>
        <w:widowControl/>
        <w:suppressAutoHyphens w:val="0"/>
        <w:ind w:firstLine="567"/>
        <w:jc w:val="both"/>
        <w:rPr>
          <w:color w:val="auto"/>
          <w:sz w:val="26"/>
          <w:szCs w:val="26"/>
          <w:lang w:val="bg-BG" w:eastAsia="bg-BG"/>
        </w:rPr>
      </w:pPr>
      <w:r w:rsidRPr="006475CC">
        <w:rPr>
          <w:color w:val="auto"/>
          <w:sz w:val="26"/>
          <w:szCs w:val="26"/>
          <w:lang w:val="bg-BG" w:eastAsia="bg-BG"/>
        </w:rPr>
        <w:t xml:space="preserve">В случай, че участниците не осигурят присъствие, тегленето на жребия се провежда в тяхно отсъствие. </w:t>
      </w:r>
    </w:p>
    <w:p w:rsidR="000D561F" w:rsidRPr="006475CC" w:rsidRDefault="000D561F" w:rsidP="005A021F">
      <w:pPr>
        <w:widowControl/>
        <w:suppressAutoHyphens w:val="0"/>
        <w:ind w:firstLine="567"/>
        <w:jc w:val="both"/>
        <w:rPr>
          <w:color w:val="auto"/>
          <w:sz w:val="26"/>
          <w:szCs w:val="26"/>
          <w:lang w:val="bg-BG" w:eastAsia="bg-BG"/>
        </w:rPr>
      </w:pPr>
      <w:r w:rsidRPr="006475CC">
        <w:rPr>
          <w:color w:val="auto"/>
          <w:sz w:val="26"/>
          <w:szCs w:val="26"/>
          <w:lang w:val="bg-BG" w:eastAsia="bg-BG"/>
        </w:rPr>
        <w:t xml:space="preserve">В деня, часът и на мястото, определени за теглене на жребий председателят на комисията, пред всички присъстващи, саморъчно написва имената на участниците върху празни листи и ги сгъва най-малко два пъти с надписаната страна навътре. Сгънатите листи се поставят в еднакви и непрозрачни пликове, които се запечатват, като преди поставянето на листите, пликовете се показват на присъстващите, в уверение на това, че пликовете са празни. </w:t>
      </w:r>
    </w:p>
    <w:p w:rsidR="000D561F" w:rsidRPr="006475CC" w:rsidRDefault="000D561F" w:rsidP="005A021F">
      <w:pPr>
        <w:widowControl/>
        <w:suppressAutoHyphens w:val="0"/>
        <w:ind w:firstLine="567"/>
        <w:jc w:val="both"/>
        <w:rPr>
          <w:color w:val="auto"/>
          <w:sz w:val="26"/>
          <w:szCs w:val="26"/>
          <w:lang w:val="bg-BG" w:eastAsia="bg-BG"/>
        </w:rPr>
      </w:pPr>
      <w:r w:rsidRPr="006475CC">
        <w:rPr>
          <w:color w:val="auto"/>
          <w:sz w:val="26"/>
          <w:szCs w:val="26"/>
          <w:lang w:val="bg-BG" w:eastAsia="bg-BG"/>
        </w:rPr>
        <w:t xml:space="preserve">За теглене на жребия председателят на комисията подготвя подходяща и непрозрачна празна кутия.  </w:t>
      </w:r>
    </w:p>
    <w:p w:rsidR="000D561F" w:rsidRPr="006475CC" w:rsidRDefault="000D561F" w:rsidP="005A021F">
      <w:pPr>
        <w:widowControl/>
        <w:suppressAutoHyphens w:val="0"/>
        <w:ind w:firstLine="567"/>
        <w:jc w:val="both"/>
        <w:rPr>
          <w:color w:val="auto"/>
          <w:sz w:val="26"/>
          <w:szCs w:val="26"/>
          <w:lang w:val="bg-BG" w:eastAsia="bg-BG"/>
        </w:rPr>
      </w:pPr>
      <w:r w:rsidRPr="006475CC">
        <w:rPr>
          <w:color w:val="auto"/>
          <w:sz w:val="26"/>
          <w:szCs w:val="26"/>
          <w:lang w:val="bg-BG" w:eastAsia="bg-BG"/>
        </w:rPr>
        <w:t>Председателят на комисията, сгъва и пуска запечатаните пликове в празната кутия и я затваря. След това председателят на комисията, определя двама членове от състава й - единият от които да разбърка пликовете, и един, който да изтегли един от пликовете.</w:t>
      </w:r>
    </w:p>
    <w:p w:rsidR="000D561F" w:rsidRPr="006475CC" w:rsidRDefault="000D561F" w:rsidP="005A021F">
      <w:pPr>
        <w:widowControl/>
        <w:suppressAutoHyphens w:val="0"/>
        <w:ind w:firstLine="567"/>
        <w:jc w:val="both"/>
        <w:rPr>
          <w:color w:val="auto"/>
          <w:sz w:val="26"/>
          <w:szCs w:val="26"/>
          <w:lang w:val="bg-BG" w:eastAsia="bg-BG"/>
        </w:rPr>
      </w:pPr>
      <w:r w:rsidRPr="006475CC">
        <w:rPr>
          <w:color w:val="auto"/>
          <w:sz w:val="26"/>
          <w:szCs w:val="26"/>
          <w:lang w:val="bg-BG" w:eastAsia="bg-BG"/>
        </w:rPr>
        <w:t xml:space="preserve">Членът на комисията, който ще разбърква пликовете, взема затворената кутия и пред присъстващите я разклаща или преобръща няколко пъти, след което я оставя на видно за присъстващите място. </w:t>
      </w:r>
    </w:p>
    <w:p w:rsidR="000D561F" w:rsidRPr="006475CC" w:rsidRDefault="000D561F" w:rsidP="005A021F">
      <w:pPr>
        <w:widowControl/>
        <w:suppressAutoHyphens w:val="0"/>
        <w:ind w:firstLine="567"/>
        <w:jc w:val="both"/>
        <w:rPr>
          <w:color w:val="auto"/>
          <w:sz w:val="26"/>
          <w:szCs w:val="26"/>
          <w:lang w:val="bg-BG" w:eastAsia="bg-BG"/>
        </w:rPr>
      </w:pPr>
      <w:r w:rsidRPr="006475CC">
        <w:rPr>
          <w:color w:val="auto"/>
          <w:sz w:val="26"/>
          <w:szCs w:val="26"/>
          <w:lang w:val="bg-BG" w:eastAsia="bg-BG"/>
        </w:rPr>
        <w:t>Членът на комисията, който ще извърши тегленето на жребия, пред присъстващите отваря кутията, след което без да гледа в нея изтегля един от пликовете и го дава на председателя на комисията.</w:t>
      </w:r>
    </w:p>
    <w:p w:rsidR="000D561F" w:rsidRPr="006475CC" w:rsidRDefault="000D561F" w:rsidP="005A021F">
      <w:pPr>
        <w:widowControl/>
        <w:suppressAutoHyphens w:val="0"/>
        <w:ind w:firstLine="567"/>
        <w:jc w:val="both"/>
        <w:rPr>
          <w:color w:val="auto"/>
          <w:sz w:val="26"/>
          <w:szCs w:val="26"/>
          <w:lang w:val="bg-BG" w:eastAsia="bg-BG"/>
        </w:rPr>
      </w:pPr>
      <w:r w:rsidRPr="006475CC">
        <w:rPr>
          <w:color w:val="auto"/>
          <w:sz w:val="26"/>
          <w:szCs w:val="26"/>
          <w:lang w:val="bg-BG" w:eastAsia="bg-BG"/>
        </w:rPr>
        <w:t xml:space="preserve">Председателят на комисията разпечатва пред присъстващите изтегления плик и прочита името на изтегления участник. </w:t>
      </w:r>
    </w:p>
    <w:p w:rsidR="000D561F" w:rsidRPr="006475CC" w:rsidRDefault="000D561F" w:rsidP="005A021F">
      <w:pPr>
        <w:widowControl/>
        <w:suppressAutoHyphens w:val="0"/>
        <w:ind w:firstLine="567"/>
        <w:jc w:val="both"/>
        <w:rPr>
          <w:color w:val="auto"/>
          <w:sz w:val="26"/>
          <w:szCs w:val="26"/>
          <w:lang w:val="bg-BG" w:eastAsia="bg-BG"/>
        </w:rPr>
      </w:pPr>
      <w:r w:rsidRPr="006475CC">
        <w:rPr>
          <w:color w:val="auto"/>
          <w:sz w:val="26"/>
          <w:szCs w:val="26"/>
          <w:lang w:val="bg-BG" w:eastAsia="bg-BG"/>
        </w:rPr>
        <w:t>След извършване на жребия, председателят на комисията, пред присъстващите, изважда от кутията останалите пликове, разпечатва ги и прочита съдържанието им.</w:t>
      </w:r>
    </w:p>
    <w:p w:rsidR="000D561F" w:rsidRPr="000A2BC6" w:rsidRDefault="000D561F" w:rsidP="005A021F">
      <w:pPr>
        <w:widowControl/>
        <w:suppressAutoHyphens w:val="0"/>
        <w:ind w:firstLine="567"/>
        <w:jc w:val="both"/>
        <w:rPr>
          <w:color w:val="auto"/>
          <w:sz w:val="26"/>
          <w:szCs w:val="26"/>
          <w:lang w:val="bg-BG" w:eastAsia="bg-BG"/>
        </w:rPr>
      </w:pPr>
      <w:r w:rsidRPr="006475CC">
        <w:rPr>
          <w:color w:val="auto"/>
          <w:sz w:val="26"/>
          <w:szCs w:val="26"/>
          <w:lang w:val="bg-BG" w:eastAsia="bg-BG"/>
        </w:rPr>
        <w:t>Резултатите от тегленето на жребий за определяне на изпълнител се отразяват в протокол на комисията.</w:t>
      </w:r>
    </w:p>
    <w:p w:rsidR="000D561F" w:rsidRPr="000A2BC6" w:rsidRDefault="000D561F" w:rsidP="005A021F">
      <w:pPr>
        <w:widowControl/>
        <w:suppressAutoHyphens w:val="0"/>
        <w:ind w:firstLine="567"/>
        <w:jc w:val="both"/>
        <w:rPr>
          <w:color w:val="auto"/>
          <w:sz w:val="26"/>
          <w:szCs w:val="26"/>
          <w:lang w:val="bg-BG" w:eastAsia="bg-BG"/>
        </w:rPr>
      </w:pPr>
    </w:p>
    <w:p w:rsidR="000D561F" w:rsidRPr="000A2BC6" w:rsidRDefault="000D561F" w:rsidP="005A021F">
      <w:pPr>
        <w:widowControl/>
        <w:suppressAutoHyphens w:val="0"/>
        <w:ind w:firstLine="567"/>
        <w:jc w:val="both"/>
        <w:rPr>
          <w:color w:val="auto"/>
          <w:sz w:val="26"/>
          <w:szCs w:val="26"/>
          <w:lang w:val="bg-BG" w:eastAsia="bg-BG"/>
        </w:rPr>
      </w:pPr>
      <w:r w:rsidRPr="000A2BC6">
        <w:rPr>
          <w:color w:val="auto"/>
          <w:sz w:val="26"/>
          <w:szCs w:val="26"/>
          <w:lang w:val="bg-BG" w:eastAsia="bg-BG"/>
        </w:rPr>
        <w:t>Осве</w:t>
      </w:r>
      <w:r>
        <w:rPr>
          <w:color w:val="auto"/>
          <w:sz w:val="26"/>
          <w:szCs w:val="26"/>
          <w:lang w:val="bg-BG" w:eastAsia="bg-BG"/>
        </w:rPr>
        <w:t>н на основанията по чл.</w:t>
      </w:r>
      <w:r w:rsidRPr="000A2BC6">
        <w:rPr>
          <w:color w:val="auto"/>
          <w:sz w:val="26"/>
          <w:szCs w:val="26"/>
          <w:lang w:val="bg-BG" w:eastAsia="bg-BG"/>
        </w:rPr>
        <w:t xml:space="preserve">54 от ЗОП възложителят отстранява: </w:t>
      </w:r>
    </w:p>
    <w:p w:rsidR="000D561F" w:rsidRDefault="000D561F" w:rsidP="005A021F">
      <w:pPr>
        <w:widowControl/>
        <w:suppressAutoHyphens w:val="0"/>
        <w:ind w:firstLine="567"/>
        <w:jc w:val="both"/>
        <w:rPr>
          <w:color w:val="auto"/>
          <w:sz w:val="26"/>
          <w:szCs w:val="26"/>
          <w:lang w:val="bg-BG" w:eastAsia="bg-BG"/>
        </w:rPr>
      </w:pPr>
      <w:r w:rsidRPr="00D13BCC">
        <w:rPr>
          <w:color w:val="auto"/>
          <w:sz w:val="26"/>
          <w:szCs w:val="26"/>
          <w:lang w:val="bg-BG" w:eastAsia="bg-BG"/>
        </w:rPr>
        <w:t>1. участник, който не отговаря на поставените критерии за подбор или не изпълни друго условие, посочено в обя</w:t>
      </w:r>
      <w:r>
        <w:rPr>
          <w:color w:val="auto"/>
          <w:sz w:val="26"/>
          <w:szCs w:val="26"/>
          <w:lang w:val="bg-BG" w:eastAsia="bg-BG"/>
        </w:rPr>
        <w:t xml:space="preserve">влението за обществена поръчка </w:t>
      </w:r>
      <w:r w:rsidRPr="00D13BCC">
        <w:rPr>
          <w:color w:val="auto"/>
          <w:sz w:val="26"/>
          <w:szCs w:val="26"/>
          <w:lang w:val="bg-BG" w:eastAsia="bg-BG"/>
        </w:rPr>
        <w:t xml:space="preserve">или в документацията;  </w:t>
      </w:r>
    </w:p>
    <w:p w:rsidR="000D561F" w:rsidRDefault="000D561F" w:rsidP="005A021F">
      <w:pPr>
        <w:widowControl/>
        <w:suppressAutoHyphens w:val="0"/>
        <w:ind w:firstLine="567"/>
        <w:jc w:val="both"/>
        <w:rPr>
          <w:color w:val="auto"/>
          <w:sz w:val="26"/>
          <w:szCs w:val="26"/>
          <w:lang w:val="bg-BG" w:eastAsia="bg-BG"/>
        </w:rPr>
      </w:pPr>
      <w:r w:rsidRPr="00D13BCC">
        <w:rPr>
          <w:color w:val="auto"/>
          <w:sz w:val="26"/>
          <w:szCs w:val="26"/>
          <w:lang w:val="bg-BG" w:eastAsia="bg-BG"/>
        </w:rPr>
        <w:t xml:space="preserve">2. участник, който е представил оферта, която не отговаря на:  </w:t>
      </w:r>
    </w:p>
    <w:p w:rsidR="000D561F" w:rsidRDefault="000D561F" w:rsidP="005A021F">
      <w:pPr>
        <w:widowControl/>
        <w:suppressAutoHyphens w:val="0"/>
        <w:ind w:firstLine="567"/>
        <w:jc w:val="both"/>
        <w:rPr>
          <w:color w:val="auto"/>
          <w:sz w:val="26"/>
          <w:szCs w:val="26"/>
          <w:lang w:val="bg-BG" w:eastAsia="bg-BG"/>
        </w:rPr>
      </w:pPr>
      <w:r w:rsidRPr="00D13BCC">
        <w:rPr>
          <w:color w:val="auto"/>
          <w:sz w:val="26"/>
          <w:szCs w:val="26"/>
          <w:lang w:val="bg-BG" w:eastAsia="bg-BG"/>
        </w:rPr>
        <w:t xml:space="preserve">а) предварително обявените условия за изпълнение на поръчката;  </w:t>
      </w:r>
    </w:p>
    <w:p w:rsidR="000D561F" w:rsidRDefault="000D561F" w:rsidP="005A021F">
      <w:pPr>
        <w:widowControl/>
        <w:suppressAutoHyphens w:val="0"/>
        <w:ind w:firstLine="567"/>
        <w:jc w:val="both"/>
        <w:rPr>
          <w:color w:val="auto"/>
          <w:sz w:val="26"/>
          <w:szCs w:val="26"/>
          <w:lang w:val="bg-BG" w:eastAsia="bg-BG"/>
        </w:rPr>
      </w:pPr>
      <w:r w:rsidRPr="00D13BCC">
        <w:rPr>
          <w:color w:val="auto"/>
          <w:sz w:val="26"/>
          <w:szCs w:val="26"/>
          <w:lang w:val="bg-BG" w:eastAsia="bg-BG"/>
        </w:rPr>
        <w:t xml:space="preserve">б) правила и изисквания, свързани с опазване на околната среда, социалното и трудовото право, приложими колективни споразумения и/или разпоредби на международното екологично, социално и трудово право, които са изброени в приложение № 10;  </w:t>
      </w:r>
    </w:p>
    <w:p w:rsidR="000D561F" w:rsidRDefault="000D561F" w:rsidP="005A021F">
      <w:pPr>
        <w:widowControl/>
        <w:suppressAutoHyphens w:val="0"/>
        <w:ind w:firstLine="567"/>
        <w:jc w:val="both"/>
        <w:rPr>
          <w:color w:val="auto"/>
          <w:sz w:val="26"/>
          <w:szCs w:val="26"/>
          <w:lang w:val="bg-BG" w:eastAsia="bg-BG"/>
        </w:rPr>
      </w:pPr>
      <w:r w:rsidRPr="00D13BCC">
        <w:rPr>
          <w:color w:val="auto"/>
          <w:sz w:val="26"/>
          <w:szCs w:val="26"/>
          <w:lang w:val="bg-BG" w:eastAsia="bg-BG"/>
        </w:rPr>
        <w:t xml:space="preserve">3. участник, който не е представил в срок обосновката по чл. 72, ал. 1 или чиято оферта не е приета съгласно чл. 72, ал. 3 - 5;  </w:t>
      </w:r>
    </w:p>
    <w:p w:rsidR="000D561F" w:rsidRDefault="000D561F" w:rsidP="005A021F">
      <w:pPr>
        <w:widowControl/>
        <w:suppressAutoHyphens w:val="0"/>
        <w:ind w:firstLine="567"/>
        <w:jc w:val="both"/>
        <w:rPr>
          <w:color w:val="auto"/>
          <w:sz w:val="26"/>
          <w:szCs w:val="26"/>
          <w:lang w:val="bg-BG" w:eastAsia="bg-BG"/>
        </w:rPr>
      </w:pPr>
      <w:r w:rsidRPr="00D13BCC">
        <w:rPr>
          <w:color w:val="auto"/>
          <w:sz w:val="26"/>
          <w:szCs w:val="26"/>
          <w:lang w:val="bg-BG" w:eastAsia="bg-BG"/>
        </w:rPr>
        <w:t xml:space="preserve">4. участници, които са свързани лица.  </w:t>
      </w:r>
    </w:p>
    <w:p w:rsidR="000D561F" w:rsidRDefault="000D561F" w:rsidP="005A021F">
      <w:pPr>
        <w:widowControl/>
        <w:suppressAutoHyphens w:val="0"/>
        <w:ind w:firstLine="567"/>
        <w:jc w:val="both"/>
        <w:rPr>
          <w:color w:val="auto"/>
          <w:sz w:val="26"/>
          <w:szCs w:val="26"/>
          <w:lang w:val="bg-BG" w:eastAsia="bg-BG"/>
        </w:rPr>
      </w:pPr>
      <w:r w:rsidRPr="00D13BCC">
        <w:rPr>
          <w:color w:val="auto"/>
          <w:sz w:val="26"/>
          <w:szCs w:val="26"/>
          <w:lang w:val="bg-BG" w:eastAsia="bg-BG"/>
        </w:rPr>
        <w:t xml:space="preserve">5. участник, подал заявление за участие или оферта, които не отговарят на условията за представяне, включително за форма, начин, срок и валидност.  </w:t>
      </w:r>
    </w:p>
    <w:p w:rsidR="000D561F" w:rsidRDefault="000D561F" w:rsidP="005A021F">
      <w:pPr>
        <w:widowControl/>
        <w:suppressAutoHyphens w:val="0"/>
        <w:ind w:firstLine="567"/>
        <w:jc w:val="both"/>
        <w:rPr>
          <w:color w:val="auto"/>
          <w:sz w:val="26"/>
          <w:szCs w:val="26"/>
          <w:lang w:val="bg-BG" w:eastAsia="bg-BG"/>
        </w:rPr>
      </w:pPr>
      <w:r w:rsidRPr="00D13BCC">
        <w:rPr>
          <w:color w:val="auto"/>
          <w:sz w:val="26"/>
          <w:szCs w:val="26"/>
          <w:lang w:val="bg-BG" w:eastAsia="bg-BG"/>
        </w:rPr>
        <w:t>6. лице, което е нарушило забрана по чл. 101, ал. 9 или 10</w:t>
      </w:r>
      <w:r>
        <w:rPr>
          <w:color w:val="auto"/>
          <w:sz w:val="26"/>
          <w:szCs w:val="26"/>
          <w:lang w:val="bg-BG" w:eastAsia="bg-BG"/>
        </w:rPr>
        <w:t xml:space="preserve"> от ЗОП</w:t>
      </w:r>
      <w:r w:rsidRPr="00D13BCC">
        <w:rPr>
          <w:color w:val="auto"/>
          <w:sz w:val="26"/>
          <w:szCs w:val="26"/>
          <w:lang w:val="bg-BG" w:eastAsia="bg-BG"/>
        </w:rPr>
        <w:t xml:space="preserve">. </w:t>
      </w:r>
    </w:p>
    <w:p w:rsidR="000D561F" w:rsidRDefault="000D561F" w:rsidP="005A021F">
      <w:pPr>
        <w:widowControl/>
        <w:suppressAutoHyphens w:val="0"/>
        <w:ind w:firstLine="567"/>
        <w:jc w:val="both"/>
        <w:rPr>
          <w:color w:val="auto"/>
          <w:sz w:val="26"/>
          <w:szCs w:val="26"/>
          <w:lang w:val="bg-BG" w:eastAsia="bg-BG"/>
        </w:rPr>
      </w:pPr>
    </w:p>
    <w:p w:rsidR="000D561F" w:rsidRDefault="000D561F" w:rsidP="005A021F">
      <w:pPr>
        <w:widowControl/>
        <w:suppressAutoHyphens w:val="0"/>
        <w:ind w:firstLine="567"/>
        <w:jc w:val="both"/>
        <w:rPr>
          <w:color w:val="auto"/>
          <w:sz w:val="26"/>
          <w:szCs w:val="26"/>
          <w:lang w:val="bg-BG" w:eastAsia="bg-BG"/>
        </w:rPr>
      </w:pPr>
      <w:r w:rsidRPr="000A2BC6">
        <w:rPr>
          <w:color w:val="auto"/>
          <w:sz w:val="26"/>
          <w:szCs w:val="26"/>
          <w:lang w:val="bg-BG" w:eastAsia="bg-BG"/>
        </w:rPr>
        <w:t>Срокът на валидност на офертите е времето, през което участниците са обвързани с условията на представените от тях оферти. Възложителят определя срока в календарни дни. Срокът започва да тече от датата, определена за краен срок за получаване на оферти. Възложителят кани участниците да удължат срока на валидност на офертите, когато той не е изтекъл. Когато срокът е изтекъл, възложителят кани участниците да потвърдят валидността на офертите си за определен от него нов срок. Участник, който не удължи или не потвърди срока на валидност на офертата си, се отстранява от участие.</w:t>
      </w:r>
    </w:p>
    <w:p w:rsidR="000D561F" w:rsidRDefault="000D561F" w:rsidP="005A021F">
      <w:pPr>
        <w:widowControl/>
        <w:suppressAutoHyphens w:val="0"/>
        <w:ind w:firstLine="567"/>
        <w:jc w:val="both"/>
        <w:rPr>
          <w:color w:val="auto"/>
          <w:sz w:val="26"/>
          <w:szCs w:val="26"/>
          <w:lang w:val="bg-BG" w:eastAsia="bg-BG"/>
        </w:rPr>
      </w:pPr>
    </w:p>
    <w:p w:rsidR="000D561F" w:rsidRPr="000A2BC6" w:rsidRDefault="000D561F" w:rsidP="005A021F">
      <w:pPr>
        <w:widowControl/>
        <w:suppressAutoHyphens w:val="0"/>
        <w:ind w:firstLine="567"/>
        <w:jc w:val="both"/>
        <w:rPr>
          <w:color w:val="auto"/>
          <w:sz w:val="26"/>
          <w:szCs w:val="26"/>
          <w:lang w:val="bg-BG" w:eastAsia="bg-BG"/>
        </w:rPr>
      </w:pPr>
      <w:r w:rsidRPr="000A2BC6">
        <w:rPr>
          <w:color w:val="auto"/>
          <w:sz w:val="26"/>
          <w:szCs w:val="26"/>
          <w:lang w:val="bg-BG" w:eastAsia="bg-BG"/>
        </w:rPr>
        <w:t xml:space="preserve">Когато предложение в офертата на участник, свързано с цена или разходи, което подлежи на оценяване, е с повече от 20 на сто по-благоприятно от средната стойност на предложенията на останалите участници по същия показател за оценка, възложителят изисква подробна писмена обосновка за начина на неговото образуване, която се представя в 5-дневен срок от получаване на искането. </w:t>
      </w:r>
    </w:p>
    <w:p w:rsidR="000D561F" w:rsidRPr="000A2BC6" w:rsidRDefault="000D561F" w:rsidP="005A021F">
      <w:pPr>
        <w:widowControl/>
        <w:suppressAutoHyphens w:val="0"/>
        <w:ind w:firstLine="567"/>
        <w:jc w:val="both"/>
        <w:rPr>
          <w:color w:val="auto"/>
          <w:sz w:val="26"/>
          <w:szCs w:val="26"/>
          <w:lang w:val="bg-BG" w:eastAsia="bg-BG"/>
        </w:rPr>
      </w:pPr>
      <w:r w:rsidRPr="000A2BC6">
        <w:rPr>
          <w:color w:val="auto"/>
          <w:sz w:val="26"/>
          <w:szCs w:val="26"/>
          <w:lang w:val="bg-BG" w:eastAsia="bg-BG"/>
        </w:rPr>
        <w:t xml:space="preserve">Обосновката може да се отнася до: </w:t>
      </w:r>
    </w:p>
    <w:p w:rsidR="000D561F" w:rsidRPr="000A2BC6" w:rsidRDefault="000D561F" w:rsidP="005A021F">
      <w:pPr>
        <w:widowControl/>
        <w:suppressAutoHyphens w:val="0"/>
        <w:ind w:firstLine="567"/>
        <w:jc w:val="both"/>
        <w:rPr>
          <w:color w:val="auto"/>
          <w:sz w:val="26"/>
          <w:szCs w:val="26"/>
          <w:lang w:val="bg-BG" w:eastAsia="bg-BG"/>
        </w:rPr>
      </w:pPr>
      <w:r w:rsidRPr="000A2BC6">
        <w:rPr>
          <w:color w:val="auto"/>
          <w:sz w:val="26"/>
          <w:szCs w:val="26"/>
          <w:lang w:val="bg-BG" w:eastAsia="bg-BG"/>
        </w:rPr>
        <w:t xml:space="preserve">1. икономическите особености на производствения процес, на предоставяните услуги или на строителния метод; </w:t>
      </w:r>
    </w:p>
    <w:p w:rsidR="000D561F" w:rsidRPr="000A2BC6" w:rsidRDefault="000D561F" w:rsidP="005A021F">
      <w:pPr>
        <w:widowControl/>
        <w:suppressAutoHyphens w:val="0"/>
        <w:ind w:firstLine="567"/>
        <w:jc w:val="both"/>
        <w:rPr>
          <w:color w:val="auto"/>
          <w:sz w:val="26"/>
          <w:szCs w:val="26"/>
          <w:lang w:val="bg-BG" w:eastAsia="bg-BG"/>
        </w:rPr>
      </w:pPr>
      <w:r w:rsidRPr="000A2BC6">
        <w:rPr>
          <w:color w:val="auto"/>
          <w:sz w:val="26"/>
          <w:szCs w:val="26"/>
          <w:lang w:val="bg-BG" w:eastAsia="bg-BG"/>
        </w:rPr>
        <w:t xml:space="preserve">2. избраните технически решения или наличието на изключително благоприятни условия за участника за предоставянето на продуктите или услугите или за изпълнението на строителството; </w:t>
      </w:r>
    </w:p>
    <w:p w:rsidR="000D561F" w:rsidRPr="000A2BC6" w:rsidRDefault="000D561F" w:rsidP="005A021F">
      <w:pPr>
        <w:widowControl/>
        <w:suppressAutoHyphens w:val="0"/>
        <w:ind w:firstLine="567"/>
        <w:jc w:val="both"/>
        <w:rPr>
          <w:color w:val="auto"/>
          <w:sz w:val="26"/>
          <w:szCs w:val="26"/>
          <w:lang w:val="bg-BG" w:eastAsia="bg-BG"/>
        </w:rPr>
      </w:pPr>
      <w:r w:rsidRPr="000A2BC6">
        <w:rPr>
          <w:color w:val="auto"/>
          <w:sz w:val="26"/>
          <w:szCs w:val="26"/>
          <w:lang w:val="bg-BG" w:eastAsia="bg-BG"/>
        </w:rPr>
        <w:t xml:space="preserve">3. оригиналност на предложеното от участника решение по отношение на строителството, доставките или услугите; </w:t>
      </w:r>
    </w:p>
    <w:p w:rsidR="000D561F" w:rsidRPr="000A2BC6" w:rsidRDefault="000D561F" w:rsidP="005A021F">
      <w:pPr>
        <w:widowControl/>
        <w:suppressAutoHyphens w:val="0"/>
        <w:ind w:firstLine="567"/>
        <w:jc w:val="both"/>
        <w:rPr>
          <w:color w:val="auto"/>
          <w:sz w:val="26"/>
          <w:szCs w:val="26"/>
          <w:lang w:val="bg-BG" w:eastAsia="bg-BG"/>
        </w:rPr>
      </w:pPr>
      <w:r w:rsidRPr="000A2BC6">
        <w:rPr>
          <w:color w:val="auto"/>
          <w:sz w:val="26"/>
          <w:szCs w:val="26"/>
          <w:lang w:val="bg-BG" w:eastAsia="bg-BG"/>
        </w:rPr>
        <w:t xml:space="preserve">4. спазването на задълженията по чл. 115; </w:t>
      </w:r>
    </w:p>
    <w:p w:rsidR="000D561F" w:rsidRPr="000A2BC6" w:rsidRDefault="000D561F" w:rsidP="005A021F">
      <w:pPr>
        <w:widowControl/>
        <w:suppressAutoHyphens w:val="0"/>
        <w:ind w:firstLine="567"/>
        <w:jc w:val="both"/>
        <w:rPr>
          <w:color w:val="auto"/>
          <w:sz w:val="26"/>
          <w:szCs w:val="26"/>
          <w:lang w:val="bg-BG" w:eastAsia="bg-BG"/>
        </w:rPr>
      </w:pPr>
      <w:r w:rsidRPr="000A2BC6">
        <w:rPr>
          <w:color w:val="auto"/>
          <w:sz w:val="26"/>
          <w:szCs w:val="26"/>
          <w:lang w:val="bg-BG" w:eastAsia="bg-BG"/>
        </w:rPr>
        <w:t xml:space="preserve">5. възможността участникът да получи държавна помощ. </w:t>
      </w:r>
    </w:p>
    <w:p w:rsidR="000D561F" w:rsidRPr="000A2BC6" w:rsidRDefault="000D561F" w:rsidP="005A021F">
      <w:pPr>
        <w:widowControl/>
        <w:suppressAutoHyphens w:val="0"/>
        <w:ind w:firstLine="567"/>
        <w:jc w:val="both"/>
        <w:rPr>
          <w:color w:val="auto"/>
          <w:sz w:val="26"/>
          <w:szCs w:val="26"/>
          <w:lang w:val="bg-BG" w:eastAsia="bg-BG"/>
        </w:rPr>
      </w:pPr>
      <w:r w:rsidRPr="000A2BC6">
        <w:rPr>
          <w:color w:val="auto"/>
          <w:sz w:val="26"/>
          <w:szCs w:val="26"/>
          <w:lang w:val="bg-BG" w:eastAsia="bg-BG"/>
        </w:rPr>
        <w:t xml:space="preserve">Получената обосновка се оценява по отношение на нейната пълнота и обективност относно обстоятелствата, на които се позовава участникът. При необходимост от участника може да бъде изискана уточняваща информация. Обосновката може да не бъде приета и участникът да бъде отстранен само когато представените доказателства не са достатъчни, за да обосноват предложената цена или разходи. </w:t>
      </w:r>
    </w:p>
    <w:p w:rsidR="000D561F" w:rsidRPr="000A2BC6" w:rsidRDefault="000D561F" w:rsidP="005A021F">
      <w:pPr>
        <w:widowControl/>
        <w:suppressAutoHyphens w:val="0"/>
        <w:ind w:firstLine="567"/>
        <w:jc w:val="both"/>
        <w:rPr>
          <w:color w:val="auto"/>
          <w:sz w:val="26"/>
          <w:szCs w:val="26"/>
          <w:lang w:val="bg-BG" w:eastAsia="bg-BG"/>
        </w:rPr>
      </w:pPr>
      <w:r w:rsidRPr="000A2BC6">
        <w:rPr>
          <w:color w:val="auto"/>
          <w:sz w:val="26"/>
          <w:szCs w:val="26"/>
          <w:lang w:val="bg-BG" w:eastAsia="bg-BG"/>
        </w:rPr>
        <w:t xml:space="preserve">Не се приема оферта, когато се установи, че предложените в нея цена или разходи са с повече от 20 на сто по-благоприятни от средните стойности на съответните предложения в останалите оферти, защото не са спазени норми и правила, свързани с опазване на околната среда, социалното и трудовото право, приложими колективни споразумения и/или разпоредби на международното екологично, социално и трудово право, които са изброени в приложение № 10. </w:t>
      </w:r>
    </w:p>
    <w:p w:rsidR="000D561F" w:rsidRPr="000A2BC6" w:rsidRDefault="000D561F" w:rsidP="005A021F">
      <w:pPr>
        <w:widowControl/>
        <w:suppressAutoHyphens w:val="0"/>
        <w:ind w:firstLine="567"/>
        <w:jc w:val="both"/>
        <w:rPr>
          <w:color w:val="auto"/>
          <w:sz w:val="26"/>
          <w:szCs w:val="26"/>
          <w:lang w:val="bg-BG" w:eastAsia="bg-BG"/>
        </w:rPr>
      </w:pPr>
      <w:r w:rsidRPr="000A2BC6">
        <w:rPr>
          <w:color w:val="auto"/>
          <w:sz w:val="26"/>
          <w:szCs w:val="26"/>
          <w:lang w:val="bg-BG" w:eastAsia="bg-BG"/>
        </w:rPr>
        <w:t xml:space="preserve">Не се приема оферта, когато се установи, че предложените в нея цена или разходи са с повече от 20 на сто по-благоприятни от средната стойност на съответните предложения в останалите оферти поради получена държавна помощ, когато участникът не може да докаже в предвидения срок, че помощта е съвместима с вътрешния пазар по смисъла на чл. 107 от ДФЕС. </w:t>
      </w:r>
    </w:p>
    <w:p w:rsidR="000D561F" w:rsidRDefault="000D561F" w:rsidP="005A021F">
      <w:pPr>
        <w:widowControl/>
        <w:suppressAutoHyphens w:val="0"/>
        <w:ind w:firstLine="567"/>
        <w:jc w:val="both"/>
        <w:rPr>
          <w:color w:val="auto"/>
          <w:sz w:val="26"/>
          <w:szCs w:val="26"/>
          <w:lang w:val="bg-BG" w:eastAsia="bg-BG"/>
        </w:rPr>
      </w:pPr>
    </w:p>
    <w:p w:rsidR="000D561F" w:rsidRPr="00B8270F" w:rsidRDefault="000D561F" w:rsidP="005A021F">
      <w:pPr>
        <w:widowControl/>
        <w:suppressAutoHyphens w:val="0"/>
        <w:ind w:firstLine="567"/>
        <w:jc w:val="both"/>
        <w:rPr>
          <w:sz w:val="26"/>
          <w:szCs w:val="26"/>
          <w:lang w:val="bg-BG" w:eastAsia="bg-BG"/>
        </w:rPr>
      </w:pPr>
      <w:r w:rsidRPr="00B8270F">
        <w:rPr>
          <w:sz w:val="26"/>
          <w:szCs w:val="26"/>
          <w:lang w:val="bg-BG" w:eastAsia="bg-BG"/>
        </w:rPr>
        <w:t>Назначената от възложителя комисия съставя протокол за извършване на подбора на участниците, разглеждането, оценката и класирането на офертите.</w:t>
      </w:r>
    </w:p>
    <w:p w:rsidR="000D561F" w:rsidRPr="00B8270F" w:rsidRDefault="000D561F" w:rsidP="005A021F">
      <w:pPr>
        <w:widowControl/>
        <w:suppressAutoHyphens w:val="0"/>
        <w:ind w:firstLine="567"/>
        <w:jc w:val="both"/>
        <w:rPr>
          <w:sz w:val="26"/>
          <w:szCs w:val="26"/>
          <w:lang w:val="bg-BG" w:eastAsia="bg-BG"/>
        </w:rPr>
      </w:pPr>
      <w:r w:rsidRPr="00B8270F">
        <w:rPr>
          <w:sz w:val="26"/>
          <w:szCs w:val="26"/>
          <w:lang w:val="bg-BG" w:eastAsia="bg-BG"/>
        </w:rPr>
        <w:t>Възложителят утвърждава изготвения от комисията протокол по реда на чл.106 от ЗОП.</w:t>
      </w:r>
    </w:p>
    <w:p w:rsidR="000D561F" w:rsidRPr="00D93B2C" w:rsidRDefault="000D561F" w:rsidP="005A021F">
      <w:pPr>
        <w:widowControl/>
        <w:suppressAutoHyphens w:val="0"/>
        <w:ind w:firstLine="567"/>
        <w:jc w:val="both"/>
        <w:rPr>
          <w:sz w:val="26"/>
          <w:szCs w:val="26"/>
          <w:lang w:val="bg-BG" w:eastAsia="bg-BG"/>
        </w:rPr>
      </w:pPr>
      <w:r w:rsidRPr="00B8270F">
        <w:rPr>
          <w:sz w:val="26"/>
          <w:szCs w:val="26"/>
          <w:lang w:val="bg-BG" w:eastAsia="bg-BG"/>
        </w:rPr>
        <w:t>В протокола на комисията по чл. 181, ал. 4 от ЗОП се посочват номер и дата на протоколите от извършване на подбора на участниците, разглеждането, оценката и класирането на офертите и се описват предложенията на комисията за вземане на решение от възложителя.</w:t>
      </w:r>
    </w:p>
    <w:p w:rsidR="000D561F" w:rsidRDefault="000D561F" w:rsidP="005A021F">
      <w:pPr>
        <w:widowControl/>
        <w:suppressAutoHyphens w:val="0"/>
        <w:ind w:firstLine="567"/>
        <w:jc w:val="both"/>
        <w:rPr>
          <w:sz w:val="26"/>
          <w:szCs w:val="26"/>
          <w:lang w:val="bg-BG" w:eastAsia="bg-BG"/>
        </w:rPr>
      </w:pPr>
    </w:p>
    <w:p w:rsidR="000D561F" w:rsidRPr="00D93B2C" w:rsidRDefault="000D561F" w:rsidP="005A021F">
      <w:pPr>
        <w:widowControl/>
        <w:suppressAutoHyphens w:val="0"/>
        <w:ind w:firstLine="567"/>
        <w:jc w:val="both"/>
        <w:rPr>
          <w:sz w:val="26"/>
          <w:szCs w:val="26"/>
          <w:lang w:val="bg-BG" w:eastAsia="bg-BG"/>
        </w:rPr>
      </w:pPr>
    </w:p>
    <w:p w:rsidR="000D561F" w:rsidRPr="00D93B2C" w:rsidRDefault="000D561F" w:rsidP="005A021F">
      <w:pPr>
        <w:widowControl/>
        <w:tabs>
          <w:tab w:val="left" w:pos="-1701"/>
        </w:tabs>
        <w:suppressAutoHyphens w:val="0"/>
        <w:ind w:firstLine="567"/>
        <w:jc w:val="both"/>
        <w:rPr>
          <w:b/>
          <w:sz w:val="26"/>
          <w:szCs w:val="26"/>
          <w:lang w:eastAsia="bg-BG"/>
        </w:rPr>
      </w:pPr>
      <w:r w:rsidRPr="00D93B2C">
        <w:rPr>
          <w:b/>
          <w:sz w:val="26"/>
          <w:szCs w:val="26"/>
          <w:lang w:eastAsia="bg-BG"/>
        </w:rPr>
        <w:t xml:space="preserve">VI. </w:t>
      </w:r>
      <w:r w:rsidRPr="00D93B2C">
        <w:rPr>
          <w:iCs/>
          <w:sz w:val="26"/>
          <w:szCs w:val="26"/>
          <w:lang w:val="bg-BG" w:eastAsia="bg-BG"/>
        </w:rPr>
        <w:t xml:space="preserve"> </w:t>
      </w:r>
      <w:r w:rsidRPr="00D93B2C">
        <w:rPr>
          <w:b/>
          <w:iCs/>
          <w:sz w:val="26"/>
          <w:szCs w:val="26"/>
          <w:lang w:val="bg-BG" w:eastAsia="bg-BG"/>
        </w:rPr>
        <w:t>КЛАСИРАНЕ И ОПРЕДЕЛЯНЕ НА ИЗПЪЛНИТЕЛ.</w:t>
      </w:r>
    </w:p>
    <w:p w:rsidR="000D561F" w:rsidRDefault="000D561F" w:rsidP="005A021F">
      <w:pPr>
        <w:widowControl/>
        <w:suppressAutoHyphens w:val="0"/>
        <w:ind w:firstLine="567"/>
        <w:jc w:val="both"/>
        <w:rPr>
          <w:color w:val="auto"/>
          <w:sz w:val="26"/>
          <w:szCs w:val="26"/>
          <w:lang w:val="bg-BG" w:eastAsia="bg-BG"/>
        </w:rPr>
      </w:pPr>
      <w:r w:rsidRPr="0079371D">
        <w:rPr>
          <w:color w:val="auto"/>
          <w:sz w:val="26"/>
          <w:szCs w:val="26"/>
          <w:lang w:val="bg-BG" w:eastAsia="bg-BG"/>
        </w:rPr>
        <w:t xml:space="preserve">В 10-дневен срок от утвърждаване на </w:t>
      </w:r>
      <w:r>
        <w:rPr>
          <w:color w:val="auto"/>
          <w:sz w:val="26"/>
          <w:szCs w:val="26"/>
          <w:lang w:val="bg-BG" w:eastAsia="bg-BG"/>
        </w:rPr>
        <w:t>протокола</w:t>
      </w:r>
      <w:r w:rsidRPr="0079371D">
        <w:rPr>
          <w:color w:val="auto"/>
          <w:sz w:val="26"/>
          <w:szCs w:val="26"/>
          <w:lang w:val="bg-BG" w:eastAsia="bg-BG"/>
        </w:rPr>
        <w:t xml:space="preserve"> възложителят издава решение за определяне на изпълнител </w:t>
      </w:r>
      <w:r>
        <w:rPr>
          <w:color w:val="auto"/>
          <w:sz w:val="26"/>
          <w:szCs w:val="26"/>
          <w:lang w:val="bg-BG" w:eastAsia="bg-BG"/>
        </w:rPr>
        <w:t xml:space="preserve">по съответните обособени позиции </w:t>
      </w:r>
      <w:r w:rsidRPr="0079371D">
        <w:rPr>
          <w:color w:val="auto"/>
          <w:sz w:val="26"/>
          <w:szCs w:val="26"/>
          <w:lang w:val="bg-BG" w:eastAsia="bg-BG"/>
        </w:rPr>
        <w:t>или за прекратяване на процедурата</w:t>
      </w:r>
      <w:r>
        <w:rPr>
          <w:color w:val="auto"/>
          <w:sz w:val="26"/>
          <w:szCs w:val="26"/>
          <w:lang w:val="bg-BG" w:eastAsia="bg-BG"/>
        </w:rPr>
        <w:t xml:space="preserve"> по съответните обособени позиции</w:t>
      </w:r>
      <w:r w:rsidRPr="0079371D">
        <w:rPr>
          <w:color w:val="auto"/>
          <w:sz w:val="26"/>
          <w:szCs w:val="26"/>
          <w:lang w:val="bg-BG" w:eastAsia="bg-BG"/>
        </w:rPr>
        <w:t>.</w:t>
      </w:r>
    </w:p>
    <w:p w:rsidR="000D561F" w:rsidRDefault="000D561F" w:rsidP="005A021F">
      <w:pPr>
        <w:widowControl/>
        <w:suppressAutoHyphens w:val="0"/>
        <w:ind w:firstLine="567"/>
        <w:jc w:val="both"/>
        <w:rPr>
          <w:color w:val="auto"/>
          <w:sz w:val="26"/>
          <w:szCs w:val="26"/>
          <w:lang w:val="bg-BG" w:eastAsia="bg-BG"/>
        </w:rPr>
      </w:pPr>
    </w:p>
    <w:p w:rsidR="000D561F" w:rsidRPr="00FB5261" w:rsidRDefault="000D561F" w:rsidP="005A021F">
      <w:pPr>
        <w:widowControl/>
        <w:suppressAutoHyphens w:val="0"/>
        <w:ind w:firstLine="567"/>
        <w:jc w:val="both"/>
        <w:rPr>
          <w:color w:val="auto"/>
          <w:sz w:val="26"/>
          <w:szCs w:val="26"/>
          <w:lang w:val="bg-BG" w:eastAsia="bg-BG"/>
        </w:rPr>
      </w:pPr>
    </w:p>
    <w:p w:rsidR="000D561F" w:rsidRPr="00FB5261" w:rsidRDefault="000D561F" w:rsidP="005A021F">
      <w:pPr>
        <w:widowControl/>
        <w:suppressAutoHyphens w:val="0"/>
        <w:ind w:firstLine="567"/>
        <w:jc w:val="both"/>
        <w:rPr>
          <w:b/>
          <w:color w:val="auto"/>
          <w:sz w:val="26"/>
          <w:szCs w:val="26"/>
          <w:lang w:val="bg-BG" w:eastAsia="bg-BG"/>
        </w:rPr>
      </w:pPr>
      <w:r w:rsidRPr="00FB5261">
        <w:rPr>
          <w:b/>
          <w:color w:val="auto"/>
          <w:sz w:val="26"/>
          <w:szCs w:val="26"/>
          <w:lang w:val="bg-BG" w:eastAsia="bg-BG"/>
        </w:rPr>
        <w:t>VII. СКЛЮЧВАНЕ НА ДОГОВОР ЗА ОБЩЕСТВЕНАТА ПОРЪЧКА</w:t>
      </w:r>
    </w:p>
    <w:p w:rsidR="000D561F" w:rsidRDefault="000D561F" w:rsidP="005A021F">
      <w:pPr>
        <w:widowControl/>
        <w:suppressAutoHyphens w:val="0"/>
        <w:ind w:firstLine="567"/>
        <w:jc w:val="both"/>
        <w:rPr>
          <w:color w:val="auto"/>
          <w:sz w:val="26"/>
          <w:szCs w:val="26"/>
          <w:lang w:val="bg-BG" w:eastAsia="bg-BG"/>
        </w:rPr>
      </w:pPr>
      <w:r w:rsidRPr="00D13BCC">
        <w:rPr>
          <w:color w:val="auto"/>
          <w:sz w:val="26"/>
          <w:szCs w:val="26"/>
          <w:lang w:val="bg-BG" w:eastAsia="bg-BG"/>
        </w:rPr>
        <w:t>Възложителят сключва с определения изпълнител писмен договор за обществена поръчка</w:t>
      </w:r>
      <w:r>
        <w:rPr>
          <w:color w:val="auto"/>
          <w:sz w:val="26"/>
          <w:szCs w:val="26"/>
          <w:lang w:val="bg-BG" w:eastAsia="bg-BG"/>
        </w:rPr>
        <w:t xml:space="preserve"> по съответната обособена позиция</w:t>
      </w:r>
      <w:r w:rsidRPr="00D13BCC">
        <w:rPr>
          <w:color w:val="auto"/>
          <w:sz w:val="26"/>
          <w:szCs w:val="26"/>
          <w:lang w:val="bg-BG" w:eastAsia="bg-BG"/>
        </w:rPr>
        <w:t xml:space="preserve">, при условие че при подписване на договора определеният изпълнител: </w:t>
      </w:r>
    </w:p>
    <w:p w:rsidR="000D561F" w:rsidRDefault="000D561F" w:rsidP="005A021F">
      <w:pPr>
        <w:widowControl/>
        <w:suppressAutoHyphens w:val="0"/>
        <w:ind w:firstLine="567"/>
        <w:jc w:val="both"/>
        <w:rPr>
          <w:color w:val="auto"/>
          <w:sz w:val="26"/>
          <w:szCs w:val="26"/>
          <w:lang w:val="bg-BG" w:eastAsia="bg-BG"/>
        </w:rPr>
      </w:pPr>
      <w:r w:rsidRPr="00D13BCC">
        <w:rPr>
          <w:color w:val="auto"/>
          <w:sz w:val="26"/>
          <w:szCs w:val="26"/>
          <w:lang w:val="bg-BG" w:eastAsia="bg-BG"/>
        </w:rPr>
        <w:t>1. представи документ за регистрация в съответствие с изискването по чл.10, ал.2</w:t>
      </w:r>
      <w:r>
        <w:rPr>
          <w:color w:val="auto"/>
          <w:sz w:val="26"/>
          <w:szCs w:val="26"/>
          <w:lang w:val="bg-BG" w:eastAsia="bg-BG"/>
        </w:rPr>
        <w:t xml:space="preserve"> от ЗОП</w:t>
      </w:r>
      <w:r w:rsidRPr="00D13BCC">
        <w:rPr>
          <w:color w:val="auto"/>
          <w:sz w:val="26"/>
          <w:szCs w:val="26"/>
          <w:lang w:val="bg-BG" w:eastAsia="bg-BG"/>
        </w:rPr>
        <w:t xml:space="preserve">;  </w:t>
      </w:r>
    </w:p>
    <w:p w:rsidR="000D561F" w:rsidRDefault="000D561F" w:rsidP="005A021F">
      <w:pPr>
        <w:widowControl/>
        <w:suppressAutoHyphens w:val="0"/>
        <w:ind w:firstLine="567"/>
        <w:jc w:val="both"/>
        <w:rPr>
          <w:color w:val="auto"/>
          <w:sz w:val="26"/>
          <w:szCs w:val="26"/>
          <w:lang w:val="bg-BG" w:eastAsia="bg-BG"/>
        </w:rPr>
      </w:pPr>
      <w:r w:rsidRPr="00D13BCC">
        <w:rPr>
          <w:color w:val="auto"/>
          <w:sz w:val="26"/>
          <w:szCs w:val="26"/>
          <w:lang w:val="bg-BG" w:eastAsia="bg-BG"/>
        </w:rPr>
        <w:t xml:space="preserve">2. представи документи, удостоверяващи липсата на основанията за отстраняване от процедурата, както и съответствието с поставените критерии за подбор, включително за третите лица и подизпълнителите, ако има такива;  </w:t>
      </w:r>
    </w:p>
    <w:p w:rsidR="000D561F" w:rsidRDefault="000D561F" w:rsidP="005A021F">
      <w:pPr>
        <w:widowControl/>
        <w:suppressAutoHyphens w:val="0"/>
        <w:ind w:firstLine="567"/>
        <w:jc w:val="both"/>
        <w:rPr>
          <w:color w:val="auto"/>
          <w:sz w:val="26"/>
          <w:szCs w:val="26"/>
          <w:lang w:val="bg-BG" w:eastAsia="bg-BG"/>
        </w:rPr>
      </w:pPr>
      <w:r w:rsidRPr="00D13BCC">
        <w:rPr>
          <w:color w:val="auto"/>
          <w:sz w:val="26"/>
          <w:szCs w:val="26"/>
          <w:lang w:val="bg-BG" w:eastAsia="bg-BG"/>
        </w:rPr>
        <w:t xml:space="preserve">3. представи определената гаранция за изпълнение на договора;  </w:t>
      </w:r>
    </w:p>
    <w:p w:rsidR="000D561F" w:rsidRDefault="000D561F" w:rsidP="005A021F">
      <w:pPr>
        <w:widowControl/>
        <w:suppressAutoHyphens w:val="0"/>
        <w:ind w:firstLine="567"/>
        <w:jc w:val="both"/>
        <w:rPr>
          <w:color w:val="auto"/>
          <w:sz w:val="26"/>
          <w:szCs w:val="26"/>
          <w:lang w:val="bg-BG" w:eastAsia="bg-BG"/>
        </w:rPr>
      </w:pPr>
      <w:r w:rsidRPr="00D13BCC">
        <w:rPr>
          <w:color w:val="auto"/>
          <w:sz w:val="26"/>
          <w:szCs w:val="26"/>
          <w:lang w:val="bg-BG" w:eastAsia="bg-BG"/>
        </w:rPr>
        <w:t xml:space="preserve">4. извърши съответна регистрация, представи документ или изпълни друго изискване, което е необходимо за изпълнение на поръчката съгласно изискванията на нормативен или административен акт и е поставено от възложителя в условията на обявената поръчка.  </w:t>
      </w:r>
    </w:p>
    <w:p w:rsidR="000D561F" w:rsidRPr="008846B8" w:rsidRDefault="000D561F" w:rsidP="005A021F">
      <w:pPr>
        <w:widowControl/>
        <w:suppressAutoHyphens w:val="0"/>
        <w:autoSpaceDE w:val="0"/>
        <w:autoSpaceDN w:val="0"/>
        <w:adjustRightInd w:val="0"/>
        <w:ind w:firstLine="567"/>
        <w:jc w:val="both"/>
        <w:rPr>
          <w:color w:val="auto"/>
          <w:sz w:val="26"/>
          <w:szCs w:val="26"/>
          <w:lang w:val="bg-BG" w:eastAsia="bg-BG"/>
        </w:rPr>
      </w:pPr>
      <w:r w:rsidRPr="008846B8">
        <w:rPr>
          <w:color w:val="auto"/>
          <w:sz w:val="26"/>
          <w:szCs w:val="26"/>
          <w:lang w:val="bg-BG" w:eastAsia="bg-BG"/>
        </w:rPr>
        <w:t>Съобразно чл.4, т.23 и чл.59, ал.2 ЗМИП мерките за превенция на използването на финансовата система за целите на изпирането на пари са задължителни за лицата, организиращи възлагането на обществени поръчки. Последните идентифицират всяко физическо лице, което е действителен собственик на клиент - юридическо лице или друго правно образувание, чрез събирането на:</w:t>
      </w:r>
    </w:p>
    <w:p w:rsidR="000D561F" w:rsidRPr="008846B8" w:rsidRDefault="000D561F" w:rsidP="005A021F">
      <w:pPr>
        <w:widowControl/>
        <w:suppressAutoHyphens w:val="0"/>
        <w:autoSpaceDE w:val="0"/>
        <w:autoSpaceDN w:val="0"/>
        <w:adjustRightInd w:val="0"/>
        <w:ind w:firstLine="567"/>
        <w:jc w:val="both"/>
        <w:rPr>
          <w:color w:val="auto"/>
          <w:sz w:val="26"/>
          <w:szCs w:val="26"/>
          <w:lang w:val="bg-BG" w:eastAsia="bg-BG"/>
        </w:rPr>
      </w:pPr>
      <w:r w:rsidRPr="008846B8">
        <w:rPr>
          <w:color w:val="auto"/>
          <w:sz w:val="26"/>
          <w:szCs w:val="26"/>
          <w:lang w:val="bg-BG" w:eastAsia="bg-BG"/>
        </w:rPr>
        <w:t>1. справка от съответния регистър по чл. 63 от ЗМИП и документите по чл. 64 от ЗМИП;</w:t>
      </w:r>
    </w:p>
    <w:p w:rsidR="000D561F" w:rsidRPr="008846B8" w:rsidRDefault="000D561F" w:rsidP="005A021F">
      <w:pPr>
        <w:widowControl/>
        <w:suppressAutoHyphens w:val="0"/>
        <w:autoSpaceDE w:val="0"/>
        <w:autoSpaceDN w:val="0"/>
        <w:adjustRightInd w:val="0"/>
        <w:ind w:firstLine="567"/>
        <w:jc w:val="both"/>
        <w:rPr>
          <w:color w:val="auto"/>
          <w:sz w:val="26"/>
          <w:szCs w:val="26"/>
          <w:lang w:val="bg-BG" w:eastAsia="bg-BG"/>
        </w:rPr>
      </w:pPr>
      <w:r w:rsidRPr="008846B8">
        <w:rPr>
          <w:color w:val="auto"/>
          <w:sz w:val="26"/>
          <w:szCs w:val="26"/>
          <w:lang w:val="bg-BG" w:eastAsia="bg-BG"/>
        </w:rPr>
        <w:t>2. документите и справките по чл. 54, ал. 1 и 2 от ЗМИП, както и други документи, от които да са видни действителният собственик, характерът и видът на собствеността или контролът съгласно § 2 от допълнителните разпоредби на ЗМИП, както и да няма съмнение, че лицето, за което е получена информация по т. 1, е актуалният действителен собственик;</w:t>
      </w:r>
    </w:p>
    <w:p w:rsidR="000D561F" w:rsidRDefault="000D561F" w:rsidP="005A021F">
      <w:pPr>
        <w:widowControl/>
        <w:suppressAutoHyphens w:val="0"/>
        <w:autoSpaceDE w:val="0"/>
        <w:autoSpaceDN w:val="0"/>
        <w:adjustRightInd w:val="0"/>
        <w:ind w:firstLine="567"/>
        <w:jc w:val="both"/>
        <w:rPr>
          <w:color w:val="auto"/>
          <w:sz w:val="26"/>
          <w:szCs w:val="26"/>
          <w:lang w:val="bg-BG" w:eastAsia="bg-BG"/>
        </w:rPr>
      </w:pPr>
      <w:r w:rsidRPr="008846B8">
        <w:rPr>
          <w:color w:val="auto"/>
          <w:sz w:val="26"/>
          <w:szCs w:val="26"/>
          <w:lang w:val="bg-BG" w:eastAsia="bg-BG"/>
        </w:rPr>
        <w:t xml:space="preserve"> 3. декларация от законния представител или от пълномощника на юридическото лице.</w:t>
      </w:r>
    </w:p>
    <w:p w:rsidR="000D561F" w:rsidRPr="00F20746" w:rsidRDefault="000D561F" w:rsidP="005A021F">
      <w:pPr>
        <w:widowControl/>
        <w:suppressAutoHyphens w:val="0"/>
        <w:autoSpaceDE w:val="0"/>
        <w:autoSpaceDN w:val="0"/>
        <w:adjustRightInd w:val="0"/>
        <w:ind w:firstLine="567"/>
        <w:jc w:val="both"/>
        <w:rPr>
          <w:color w:val="auto"/>
          <w:sz w:val="26"/>
          <w:szCs w:val="26"/>
          <w:lang w:val="bg-BG" w:eastAsia="bg-BG"/>
        </w:rPr>
      </w:pPr>
      <w:r w:rsidRPr="00F20746">
        <w:rPr>
          <w:color w:val="auto"/>
          <w:sz w:val="26"/>
          <w:szCs w:val="26"/>
          <w:lang w:val="bg-BG" w:eastAsia="bg-BG"/>
        </w:rPr>
        <w:t>Преди сключване на договор избраният изпълнител следва да представи декларации по Закона за мерките срещу изпирането на пари (Обн., ДВ, бр. 27 от 27.03.2018 г., в сила от 31.03.2018 г.), в ко</w:t>
      </w:r>
      <w:r>
        <w:rPr>
          <w:color w:val="auto"/>
          <w:sz w:val="26"/>
          <w:szCs w:val="26"/>
          <w:lang w:val="bg-BG" w:eastAsia="bg-BG"/>
        </w:rPr>
        <w:t>и</w:t>
      </w:r>
      <w:r w:rsidRPr="00F20746">
        <w:rPr>
          <w:color w:val="auto"/>
          <w:sz w:val="26"/>
          <w:szCs w:val="26"/>
          <w:lang w:val="bg-BG" w:eastAsia="bg-BG"/>
        </w:rPr>
        <w:t>то следва да декларира дали са налице обстоятелствата по чл.42, ал.2 , т.2, чл.59, ал.1, т.3 и чл.66, ал.2  от ЗМИП.</w:t>
      </w:r>
    </w:p>
    <w:p w:rsidR="000D561F" w:rsidRPr="00F20746" w:rsidRDefault="000D561F" w:rsidP="005A021F">
      <w:pPr>
        <w:widowControl/>
        <w:suppressAutoHyphens w:val="0"/>
        <w:autoSpaceDE w:val="0"/>
        <w:autoSpaceDN w:val="0"/>
        <w:adjustRightInd w:val="0"/>
        <w:ind w:firstLine="567"/>
        <w:jc w:val="both"/>
        <w:rPr>
          <w:i/>
          <w:color w:val="auto"/>
          <w:sz w:val="26"/>
          <w:szCs w:val="26"/>
          <w:lang w:val="bg-BG" w:eastAsia="bg-BG"/>
        </w:rPr>
      </w:pPr>
      <w:r w:rsidRPr="00F20746">
        <w:rPr>
          <w:i/>
          <w:color w:val="auto"/>
          <w:sz w:val="26"/>
          <w:szCs w:val="26"/>
          <w:lang w:val="bg-BG" w:eastAsia="bg-BG"/>
        </w:rPr>
        <w:t>Забележка:</w:t>
      </w:r>
    </w:p>
    <w:p w:rsidR="000D561F" w:rsidRPr="00F20746" w:rsidRDefault="000D561F" w:rsidP="005A021F">
      <w:pPr>
        <w:widowControl/>
        <w:suppressAutoHyphens w:val="0"/>
        <w:autoSpaceDE w:val="0"/>
        <w:autoSpaceDN w:val="0"/>
        <w:adjustRightInd w:val="0"/>
        <w:ind w:firstLine="567"/>
        <w:jc w:val="both"/>
        <w:rPr>
          <w:i/>
          <w:color w:val="auto"/>
          <w:sz w:val="26"/>
          <w:szCs w:val="26"/>
          <w:lang w:val="bg-BG" w:eastAsia="bg-BG"/>
        </w:rPr>
      </w:pPr>
      <w:r w:rsidRPr="00F20746">
        <w:rPr>
          <w:i/>
          <w:color w:val="auto"/>
          <w:sz w:val="26"/>
          <w:szCs w:val="26"/>
          <w:lang w:val="bg-BG" w:eastAsia="bg-BG"/>
        </w:rPr>
        <w:t>1) Съгласно чл.42, ал.2 , т.2 от ЗМИП Възложителят следва да изиска представяне от страна на участника писмена декларация с цел установяване дали лицето попада в някоя от категориите по чл. 36 от ЗМИП, т.е. видна политическа личност.</w:t>
      </w:r>
    </w:p>
    <w:p w:rsidR="000D561F" w:rsidRPr="00F20746" w:rsidRDefault="000D561F" w:rsidP="005A021F">
      <w:pPr>
        <w:widowControl/>
        <w:suppressAutoHyphens w:val="0"/>
        <w:autoSpaceDE w:val="0"/>
        <w:autoSpaceDN w:val="0"/>
        <w:adjustRightInd w:val="0"/>
        <w:ind w:firstLine="567"/>
        <w:jc w:val="both"/>
        <w:rPr>
          <w:i/>
          <w:color w:val="auto"/>
          <w:sz w:val="26"/>
          <w:szCs w:val="26"/>
          <w:lang w:val="bg-BG" w:eastAsia="bg-BG"/>
        </w:rPr>
      </w:pPr>
      <w:r w:rsidRPr="00F20746">
        <w:rPr>
          <w:i/>
          <w:color w:val="auto"/>
          <w:sz w:val="26"/>
          <w:szCs w:val="26"/>
          <w:lang w:val="bg-BG" w:eastAsia="bg-BG"/>
        </w:rPr>
        <w:t>2) Съгласно чл.59, ал.1, т.3 Възложителят следва да изиска представяне от страна на законния представител или от пълномощника на юридическото лице - участник писмена декларация с цел идентифицирането на всяко физическо лице, което е действителен собственик на клиент – юридическо лице или друго правно образование.</w:t>
      </w:r>
    </w:p>
    <w:p w:rsidR="000D561F" w:rsidRPr="00F20746" w:rsidRDefault="000D561F" w:rsidP="005A021F">
      <w:pPr>
        <w:widowControl/>
        <w:suppressAutoHyphens w:val="0"/>
        <w:autoSpaceDE w:val="0"/>
        <w:autoSpaceDN w:val="0"/>
        <w:adjustRightInd w:val="0"/>
        <w:ind w:firstLine="567"/>
        <w:jc w:val="both"/>
        <w:rPr>
          <w:i/>
          <w:color w:val="auto"/>
          <w:sz w:val="26"/>
          <w:szCs w:val="26"/>
          <w:lang w:val="bg-BG" w:eastAsia="bg-BG"/>
        </w:rPr>
      </w:pPr>
      <w:r w:rsidRPr="00F20746">
        <w:rPr>
          <w:i/>
          <w:color w:val="auto"/>
          <w:sz w:val="26"/>
          <w:szCs w:val="26"/>
          <w:lang w:val="bg-BG" w:eastAsia="bg-BG"/>
        </w:rPr>
        <w:t>3) Съгласно чл.66, ал.2 Възложителят следва да изиска представяне от клиента или от неговия законен представител или пълномощник писмена декларация с цел изясняване  произхода на средствата.</w:t>
      </w:r>
    </w:p>
    <w:p w:rsidR="000D561F" w:rsidRPr="00F20746" w:rsidRDefault="000D561F" w:rsidP="005A021F">
      <w:pPr>
        <w:widowControl/>
        <w:suppressAutoHyphens w:val="0"/>
        <w:autoSpaceDE w:val="0"/>
        <w:autoSpaceDN w:val="0"/>
        <w:adjustRightInd w:val="0"/>
        <w:ind w:firstLine="567"/>
        <w:jc w:val="both"/>
        <w:rPr>
          <w:i/>
          <w:color w:val="auto"/>
          <w:sz w:val="26"/>
          <w:szCs w:val="26"/>
          <w:lang w:val="bg-BG" w:eastAsia="bg-BG"/>
        </w:rPr>
      </w:pPr>
      <w:r w:rsidRPr="00F20746">
        <w:rPr>
          <w:i/>
          <w:color w:val="auto"/>
          <w:sz w:val="26"/>
          <w:szCs w:val="26"/>
          <w:lang w:val="bg-BG" w:eastAsia="bg-BG"/>
        </w:rPr>
        <w:t>Забележка:</w:t>
      </w:r>
    </w:p>
    <w:p w:rsidR="000D561F" w:rsidRPr="00F20746" w:rsidRDefault="000D561F" w:rsidP="005A021F">
      <w:pPr>
        <w:widowControl/>
        <w:suppressAutoHyphens w:val="0"/>
        <w:autoSpaceDE w:val="0"/>
        <w:autoSpaceDN w:val="0"/>
        <w:adjustRightInd w:val="0"/>
        <w:ind w:firstLine="567"/>
        <w:jc w:val="both"/>
        <w:rPr>
          <w:i/>
          <w:color w:val="auto"/>
          <w:sz w:val="26"/>
          <w:szCs w:val="26"/>
          <w:lang w:val="bg-BG" w:eastAsia="bg-BG"/>
        </w:rPr>
      </w:pPr>
      <w:r w:rsidRPr="00F20746">
        <w:rPr>
          <w:i/>
          <w:color w:val="auto"/>
          <w:sz w:val="26"/>
          <w:szCs w:val="26"/>
          <w:lang w:val="bg-BG" w:eastAsia="bg-BG"/>
        </w:rPr>
        <w:t>Участник в процедура по възлагане на обществена поръчка е клиент по смисъла на ЗМИП (вж.§1 т.9 от ДР на ЗМИП).</w:t>
      </w:r>
    </w:p>
    <w:p w:rsidR="000D561F" w:rsidRPr="00F20746" w:rsidRDefault="000D561F" w:rsidP="005A021F">
      <w:pPr>
        <w:widowControl/>
        <w:suppressAutoHyphens w:val="0"/>
        <w:autoSpaceDE w:val="0"/>
        <w:autoSpaceDN w:val="0"/>
        <w:adjustRightInd w:val="0"/>
        <w:ind w:firstLine="567"/>
        <w:jc w:val="both"/>
        <w:rPr>
          <w:i/>
          <w:color w:val="auto"/>
          <w:sz w:val="26"/>
          <w:szCs w:val="26"/>
          <w:lang w:val="bg-BG" w:eastAsia="bg-BG"/>
        </w:rPr>
      </w:pPr>
      <w:r w:rsidRPr="00F20746">
        <w:rPr>
          <w:i/>
          <w:color w:val="auto"/>
          <w:sz w:val="26"/>
          <w:szCs w:val="26"/>
          <w:lang w:val="bg-BG" w:eastAsia="bg-BG"/>
        </w:rPr>
        <w:t>Горепосочените основания са импер</w:t>
      </w:r>
      <w:r>
        <w:rPr>
          <w:i/>
          <w:color w:val="auto"/>
          <w:sz w:val="26"/>
          <w:szCs w:val="26"/>
          <w:lang w:val="bg-BG" w:eastAsia="bg-BG"/>
        </w:rPr>
        <w:t>а</w:t>
      </w:r>
      <w:r w:rsidRPr="00F20746">
        <w:rPr>
          <w:i/>
          <w:color w:val="auto"/>
          <w:sz w:val="26"/>
          <w:szCs w:val="26"/>
          <w:lang w:val="bg-BG" w:eastAsia="bg-BG"/>
        </w:rPr>
        <w:t>тивно регламентирани в ЗМИП и задължават Възложителя да изиска декларирането на съответните обстоятелства.</w:t>
      </w:r>
    </w:p>
    <w:p w:rsidR="000D561F" w:rsidRDefault="000D561F" w:rsidP="005A021F">
      <w:pPr>
        <w:widowControl/>
        <w:suppressAutoHyphens w:val="0"/>
        <w:ind w:firstLine="567"/>
        <w:jc w:val="both"/>
        <w:rPr>
          <w:color w:val="auto"/>
          <w:sz w:val="26"/>
          <w:szCs w:val="26"/>
          <w:lang w:val="bg-BG" w:eastAsia="bg-BG"/>
        </w:rPr>
      </w:pPr>
    </w:p>
    <w:p w:rsidR="000D561F" w:rsidRDefault="000D561F" w:rsidP="005A021F">
      <w:pPr>
        <w:widowControl/>
        <w:suppressAutoHyphens w:val="0"/>
        <w:ind w:firstLine="567"/>
        <w:jc w:val="both"/>
        <w:rPr>
          <w:color w:val="auto"/>
          <w:sz w:val="26"/>
          <w:szCs w:val="26"/>
          <w:lang w:val="bg-BG" w:eastAsia="bg-BG"/>
        </w:rPr>
      </w:pPr>
      <w:r w:rsidRPr="00D13BCC">
        <w:rPr>
          <w:color w:val="auto"/>
          <w:sz w:val="26"/>
          <w:szCs w:val="26"/>
          <w:lang w:val="bg-BG" w:eastAsia="bg-BG"/>
        </w:rPr>
        <w:t xml:space="preserve">Възложителят не сключва договор, когато участникът, класиран на първо място:  </w:t>
      </w:r>
    </w:p>
    <w:p w:rsidR="000D561F" w:rsidRDefault="000D561F" w:rsidP="005A021F">
      <w:pPr>
        <w:widowControl/>
        <w:suppressAutoHyphens w:val="0"/>
        <w:ind w:firstLine="567"/>
        <w:jc w:val="both"/>
        <w:rPr>
          <w:color w:val="auto"/>
          <w:sz w:val="26"/>
          <w:szCs w:val="26"/>
          <w:lang w:val="bg-BG" w:eastAsia="bg-BG"/>
        </w:rPr>
      </w:pPr>
      <w:r w:rsidRPr="00D13BCC">
        <w:rPr>
          <w:color w:val="auto"/>
          <w:sz w:val="26"/>
          <w:szCs w:val="26"/>
          <w:lang w:val="bg-BG" w:eastAsia="bg-BG"/>
        </w:rPr>
        <w:t xml:space="preserve">1. откаже да сключи договор;  </w:t>
      </w:r>
    </w:p>
    <w:p w:rsidR="000D561F" w:rsidRDefault="000D561F" w:rsidP="005A021F">
      <w:pPr>
        <w:widowControl/>
        <w:suppressAutoHyphens w:val="0"/>
        <w:ind w:firstLine="567"/>
        <w:jc w:val="both"/>
        <w:rPr>
          <w:color w:val="auto"/>
          <w:sz w:val="26"/>
          <w:szCs w:val="26"/>
          <w:lang w:val="bg-BG" w:eastAsia="bg-BG"/>
        </w:rPr>
      </w:pPr>
      <w:r w:rsidRPr="00D13BCC">
        <w:rPr>
          <w:color w:val="auto"/>
          <w:sz w:val="26"/>
          <w:szCs w:val="26"/>
          <w:lang w:val="bg-BG" w:eastAsia="bg-BG"/>
        </w:rPr>
        <w:t xml:space="preserve">2. не изпълни някое от условията по </w:t>
      </w:r>
      <w:r>
        <w:rPr>
          <w:color w:val="auto"/>
          <w:sz w:val="26"/>
          <w:szCs w:val="26"/>
          <w:lang w:val="bg-BG" w:eastAsia="bg-BG"/>
        </w:rPr>
        <w:t xml:space="preserve">чл.112, </w:t>
      </w:r>
      <w:r w:rsidRPr="00D13BCC">
        <w:rPr>
          <w:color w:val="auto"/>
          <w:sz w:val="26"/>
          <w:szCs w:val="26"/>
          <w:lang w:val="bg-BG" w:eastAsia="bg-BG"/>
        </w:rPr>
        <w:t xml:space="preserve">ал. 1 </w:t>
      </w:r>
      <w:r>
        <w:rPr>
          <w:color w:val="auto"/>
          <w:sz w:val="26"/>
          <w:szCs w:val="26"/>
          <w:lang w:val="bg-BG" w:eastAsia="bg-BG"/>
        </w:rPr>
        <w:t>от ЗОП;</w:t>
      </w:r>
    </w:p>
    <w:p w:rsidR="000D561F" w:rsidRDefault="000D561F" w:rsidP="005A021F">
      <w:pPr>
        <w:widowControl/>
        <w:suppressAutoHyphens w:val="0"/>
        <w:ind w:firstLine="567"/>
        <w:jc w:val="both"/>
        <w:rPr>
          <w:color w:val="auto"/>
          <w:sz w:val="26"/>
          <w:szCs w:val="26"/>
          <w:lang w:val="bg-BG" w:eastAsia="bg-BG"/>
        </w:rPr>
      </w:pPr>
      <w:r w:rsidRPr="00D13BCC">
        <w:rPr>
          <w:color w:val="auto"/>
          <w:sz w:val="26"/>
          <w:szCs w:val="26"/>
          <w:lang w:val="bg-BG" w:eastAsia="bg-BG"/>
        </w:rPr>
        <w:t>3. не докаже, че не са налице основания за отстраняване от процедурата.</w:t>
      </w:r>
    </w:p>
    <w:p w:rsidR="000D561F" w:rsidRPr="005657E1" w:rsidRDefault="000D561F" w:rsidP="005A021F">
      <w:pPr>
        <w:widowControl/>
        <w:suppressAutoHyphens w:val="0"/>
        <w:ind w:firstLine="567"/>
        <w:jc w:val="both"/>
        <w:rPr>
          <w:color w:val="auto"/>
          <w:sz w:val="26"/>
          <w:szCs w:val="26"/>
          <w:lang w:val="bg-BG" w:eastAsia="bg-BG"/>
        </w:rPr>
      </w:pPr>
    </w:p>
    <w:p w:rsidR="000D561F" w:rsidRDefault="000D561F" w:rsidP="005A021F">
      <w:pPr>
        <w:widowControl/>
        <w:suppressAutoHyphens w:val="0"/>
        <w:autoSpaceDE w:val="0"/>
        <w:autoSpaceDN w:val="0"/>
        <w:adjustRightInd w:val="0"/>
        <w:ind w:firstLine="567"/>
        <w:jc w:val="both"/>
        <w:rPr>
          <w:color w:val="auto"/>
          <w:sz w:val="26"/>
          <w:szCs w:val="26"/>
          <w:lang w:val="bg-BG" w:eastAsia="bg-BG"/>
        </w:rPr>
      </w:pPr>
      <w:r w:rsidRPr="00426F95">
        <w:rPr>
          <w:color w:val="auto"/>
          <w:sz w:val="26"/>
          <w:szCs w:val="26"/>
          <w:lang w:val="bg-BG" w:eastAsia="bg-BG"/>
        </w:rPr>
        <w:t xml:space="preserve">В случаите по </w:t>
      </w:r>
      <w:r>
        <w:rPr>
          <w:color w:val="auto"/>
          <w:sz w:val="26"/>
          <w:szCs w:val="26"/>
          <w:lang w:val="bg-BG" w:eastAsia="bg-BG"/>
        </w:rPr>
        <w:t xml:space="preserve">чл.112, </w:t>
      </w:r>
      <w:r w:rsidRPr="00426F95">
        <w:rPr>
          <w:color w:val="auto"/>
          <w:sz w:val="26"/>
          <w:szCs w:val="26"/>
          <w:lang w:val="bg-BG" w:eastAsia="bg-BG"/>
        </w:rPr>
        <w:t xml:space="preserve">ал.2 </w:t>
      </w:r>
      <w:r>
        <w:rPr>
          <w:color w:val="auto"/>
          <w:sz w:val="26"/>
          <w:szCs w:val="26"/>
          <w:lang w:val="bg-BG" w:eastAsia="bg-BG"/>
        </w:rPr>
        <w:t xml:space="preserve">от ЗОП </w:t>
      </w:r>
      <w:r w:rsidRPr="00426F95">
        <w:rPr>
          <w:color w:val="auto"/>
          <w:sz w:val="26"/>
          <w:szCs w:val="26"/>
          <w:lang w:val="bg-BG" w:eastAsia="bg-BG"/>
        </w:rPr>
        <w:t xml:space="preserve">възложителят може да измени влязлото в сила решение в частта за определяне на изпълнител и с мотивирано решение да определи втория класиран участник за изпълнител.  </w:t>
      </w:r>
    </w:p>
    <w:p w:rsidR="000D561F" w:rsidRDefault="000D561F" w:rsidP="005A021F">
      <w:pPr>
        <w:widowControl/>
        <w:suppressAutoHyphens w:val="0"/>
        <w:autoSpaceDE w:val="0"/>
        <w:autoSpaceDN w:val="0"/>
        <w:adjustRightInd w:val="0"/>
        <w:ind w:firstLine="567"/>
        <w:jc w:val="both"/>
        <w:rPr>
          <w:color w:val="auto"/>
          <w:sz w:val="26"/>
          <w:szCs w:val="26"/>
          <w:lang w:val="bg-BG" w:eastAsia="bg-BG"/>
        </w:rPr>
      </w:pPr>
    </w:p>
    <w:p w:rsidR="000D561F" w:rsidRDefault="000D561F" w:rsidP="005A021F">
      <w:pPr>
        <w:widowControl/>
        <w:suppressAutoHyphens w:val="0"/>
        <w:autoSpaceDE w:val="0"/>
        <w:autoSpaceDN w:val="0"/>
        <w:adjustRightInd w:val="0"/>
        <w:ind w:firstLine="567"/>
        <w:jc w:val="both"/>
        <w:rPr>
          <w:color w:val="auto"/>
          <w:sz w:val="26"/>
          <w:szCs w:val="26"/>
          <w:lang w:val="bg-BG" w:eastAsia="bg-BG"/>
        </w:rPr>
      </w:pPr>
      <w:r w:rsidRPr="00426F95">
        <w:rPr>
          <w:color w:val="auto"/>
          <w:sz w:val="26"/>
          <w:szCs w:val="26"/>
          <w:lang w:val="bg-BG" w:eastAsia="bg-BG"/>
        </w:rPr>
        <w:t xml:space="preserve">Договорът трябва да съответства на проекта на договор, приложен в документацията, допълнен с всички предложения от офертата на участника, въз основа на които последният е определен за изпълнител на поръчката. Промени в проекта на договор се допускат по изключение, когато е изпълнено условието по чл.116, ал. 1, т. 7 </w:t>
      </w:r>
      <w:r>
        <w:rPr>
          <w:color w:val="auto"/>
          <w:sz w:val="26"/>
          <w:szCs w:val="26"/>
          <w:lang w:val="bg-BG" w:eastAsia="bg-BG"/>
        </w:rPr>
        <w:t xml:space="preserve">от ЗОП </w:t>
      </w:r>
      <w:r w:rsidRPr="00426F95">
        <w:rPr>
          <w:color w:val="auto"/>
          <w:sz w:val="26"/>
          <w:szCs w:val="26"/>
          <w:lang w:val="bg-BG" w:eastAsia="bg-BG"/>
        </w:rPr>
        <w:t xml:space="preserve">и са наложени от обстоятелства, настъпили по време или след провеждане на процедурата.  </w:t>
      </w:r>
    </w:p>
    <w:p w:rsidR="000D561F" w:rsidRDefault="000D561F" w:rsidP="005A021F">
      <w:pPr>
        <w:widowControl/>
        <w:suppressAutoHyphens w:val="0"/>
        <w:autoSpaceDE w:val="0"/>
        <w:autoSpaceDN w:val="0"/>
        <w:adjustRightInd w:val="0"/>
        <w:ind w:firstLine="567"/>
        <w:jc w:val="both"/>
        <w:rPr>
          <w:color w:val="auto"/>
          <w:sz w:val="26"/>
          <w:szCs w:val="26"/>
          <w:lang w:val="bg-BG" w:eastAsia="bg-BG"/>
        </w:rPr>
      </w:pPr>
    </w:p>
    <w:p w:rsidR="000D561F" w:rsidRDefault="000D561F" w:rsidP="005A021F">
      <w:pPr>
        <w:widowControl/>
        <w:suppressAutoHyphens w:val="0"/>
        <w:autoSpaceDE w:val="0"/>
        <w:autoSpaceDN w:val="0"/>
        <w:adjustRightInd w:val="0"/>
        <w:ind w:firstLine="567"/>
        <w:jc w:val="both"/>
        <w:rPr>
          <w:color w:val="auto"/>
          <w:sz w:val="26"/>
          <w:szCs w:val="26"/>
          <w:lang w:val="bg-BG" w:eastAsia="bg-BG"/>
        </w:rPr>
      </w:pPr>
      <w:r w:rsidRPr="00426F95">
        <w:rPr>
          <w:color w:val="auto"/>
          <w:sz w:val="26"/>
          <w:szCs w:val="26"/>
          <w:lang w:val="bg-BG" w:eastAsia="bg-BG"/>
        </w:rPr>
        <w:t xml:space="preserve">В случаите по </w:t>
      </w:r>
      <w:r>
        <w:rPr>
          <w:color w:val="auto"/>
          <w:sz w:val="26"/>
          <w:szCs w:val="26"/>
          <w:lang w:val="bg-BG" w:eastAsia="bg-BG"/>
        </w:rPr>
        <w:t xml:space="preserve">чл.112, </w:t>
      </w:r>
      <w:r w:rsidRPr="00426F95">
        <w:rPr>
          <w:color w:val="auto"/>
          <w:sz w:val="26"/>
          <w:szCs w:val="26"/>
          <w:lang w:val="bg-BG" w:eastAsia="bg-BG"/>
        </w:rPr>
        <w:t>ал.1</w:t>
      </w:r>
      <w:r>
        <w:rPr>
          <w:color w:val="auto"/>
          <w:sz w:val="26"/>
          <w:szCs w:val="26"/>
          <w:lang w:val="bg-BG" w:eastAsia="bg-BG"/>
        </w:rPr>
        <w:t xml:space="preserve"> от ЗОП</w:t>
      </w:r>
      <w:r w:rsidRPr="00426F95">
        <w:rPr>
          <w:color w:val="auto"/>
          <w:sz w:val="26"/>
          <w:szCs w:val="26"/>
          <w:lang w:val="bg-BG" w:eastAsia="bg-BG"/>
        </w:rPr>
        <w:t xml:space="preserve"> възложителят няма право да изисква документи: </w:t>
      </w:r>
    </w:p>
    <w:p w:rsidR="000D561F" w:rsidRDefault="000D561F" w:rsidP="005A021F">
      <w:pPr>
        <w:widowControl/>
        <w:suppressAutoHyphens w:val="0"/>
        <w:autoSpaceDE w:val="0"/>
        <w:autoSpaceDN w:val="0"/>
        <w:adjustRightInd w:val="0"/>
        <w:ind w:firstLine="567"/>
        <w:jc w:val="both"/>
        <w:rPr>
          <w:color w:val="auto"/>
          <w:sz w:val="26"/>
          <w:szCs w:val="26"/>
          <w:lang w:val="bg-BG" w:eastAsia="bg-BG"/>
        </w:rPr>
      </w:pPr>
      <w:r w:rsidRPr="00426F95">
        <w:rPr>
          <w:color w:val="auto"/>
          <w:sz w:val="26"/>
          <w:szCs w:val="26"/>
          <w:lang w:val="bg-BG" w:eastAsia="bg-BG"/>
        </w:rPr>
        <w:t xml:space="preserve">1. които вече са му били предоставени и са актуални;  </w:t>
      </w:r>
    </w:p>
    <w:p w:rsidR="000D561F" w:rsidRDefault="000D561F" w:rsidP="005A021F">
      <w:pPr>
        <w:widowControl/>
        <w:suppressAutoHyphens w:val="0"/>
        <w:autoSpaceDE w:val="0"/>
        <w:autoSpaceDN w:val="0"/>
        <w:adjustRightInd w:val="0"/>
        <w:ind w:firstLine="567"/>
        <w:jc w:val="both"/>
        <w:rPr>
          <w:color w:val="auto"/>
          <w:sz w:val="26"/>
          <w:szCs w:val="26"/>
          <w:lang w:val="bg-BG" w:eastAsia="bg-BG"/>
        </w:rPr>
      </w:pPr>
      <w:r w:rsidRPr="00426F95">
        <w:rPr>
          <w:color w:val="auto"/>
          <w:sz w:val="26"/>
          <w:szCs w:val="26"/>
          <w:lang w:val="bg-BG" w:eastAsia="bg-BG"/>
        </w:rPr>
        <w:t xml:space="preserve">2. до които има достъп по служебен път или чрез публичен регистър; </w:t>
      </w:r>
    </w:p>
    <w:p w:rsidR="000D561F" w:rsidRDefault="000D561F" w:rsidP="005A021F">
      <w:pPr>
        <w:widowControl/>
        <w:suppressAutoHyphens w:val="0"/>
        <w:autoSpaceDE w:val="0"/>
        <w:autoSpaceDN w:val="0"/>
        <w:adjustRightInd w:val="0"/>
        <w:ind w:firstLine="567"/>
        <w:jc w:val="both"/>
        <w:rPr>
          <w:color w:val="auto"/>
          <w:sz w:val="26"/>
          <w:szCs w:val="26"/>
          <w:lang w:val="bg-BG" w:eastAsia="bg-BG"/>
        </w:rPr>
      </w:pPr>
      <w:r w:rsidRPr="00426F95">
        <w:rPr>
          <w:color w:val="auto"/>
          <w:sz w:val="26"/>
          <w:szCs w:val="26"/>
          <w:lang w:val="bg-BG" w:eastAsia="bg-BG"/>
        </w:rPr>
        <w:t xml:space="preserve">3. които могат да бъдат осигурени чрез пряк и безплатен достъп до националните бази данни на държавите членки.  </w:t>
      </w:r>
    </w:p>
    <w:p w:rsidR="000D561F" w:rsidRDefault="000D561F" w:rsidP="005A021F">
      <w:pPr>
        <w:widowControl/>
        <w:suppressAutoHyphens w:val="0"/>
        <w:autoSpaceDE w:val="0"/>
        <w:autoSpaceDN w:val="0"/>
        <w:adjustRightInd w:val="0"/>
        <w:ind w:firstLine="567"/>
        <w:jc w:val="both"/>
        <w:rPr>
          <w:color w:val="auto"/>
          <w:sz w:val="26"/>
          <w:szCs w:val="26"/>
          <w:lang w:val="bg-BG" w:eastAsia="bg-BG"/>
        </w:rPr>
      </w:pPr>
      <w:r w:rsidRPr="00426F95">
        <w:rPr>
          <w:color w:val="auto"/>
          <w:sz w:val="26"/>
          <w:szCs w:val="26"/>
          <w:lang w:val="bg-BG" w:eastAsia="bg-BG"/>
        </w:rPr>
        <w:t xml:space="preserve">В случаите по </w:t>
      </w:r>
      <w:r>
        <w:rPr>
          <w:color w:val="auto"/>
          <w:sz w:val="26"/>
          <w:szCs w:val="26"/>
          <w:lang w:val="bg-BG" w:eastAsia="bg-BG"/>
        </w:rPr>
        <w:t xml:space="preserve">чл.112, </w:t>
      </w:r>
      <w:r w:rsidRPr="00426F95">
        <w:rPr>
          <w:color w:val="auto"/>
          <w:sz w:val="26"/>
          <w:szCs w:val="26"/>
          <w:lang w:val="bg-BG" w:eastAsia="bg-BG"/>
        </w:rPr>
        <w:t>ал.9, т.1 преди сключване на договора определеният изпълнител декларира писмено, че предоставените документи са актуални.</w:t>
      </w:r>
    </w:p>
    <w:p w:rsidR="000D561F" w:rsidRDefault="000D561F" w:rsidP="005A021F">
      <w:pPr>
        <w:widowControl/>
        <w:suppressAutoHyphens w:val="0"/>
        <w:autoSpaceDE w:val="0"/>
        <w:autoSpaceDN w:val="0"/>
        <w:adjustRightInd w:val="0"/>
        <w:ind w:firstLine="567"/>
        <w:jc w:val="both"/>
        <w:rPr>
          <w:color w:val="auto"/>
          <w:sz w:val="26"/>
          <w:szCs w:val="26"/>
          <w:lang w:val="bg-BG" w:eastAsia="bg-BG"/>
        </w:rPr>
      </w:pPr>
    </w:p>
    <w:p w:rsidR="000D561F" w:rsidRDefault="000D561F" w:rsidP="005A021F">
      <w:pPr>
        <w:widowControl/>
        <w:suppressAutoHyphens w:val="0"/>
        <w:autoSpaceDE w:val="0"/>
        <w:autoSpaceDN w:val="0"/>
        <w:adjustRightInd w:val="0"/>
        <w:ind w:firstLine="567"/>
        <w:jc w:val="both"/>
        <w:rPr>
          <w:color w:val="auto"/>
          <w:sz w:val="26"/>
          <w:szCs w:val="26"/>
          <w:lang w:val="bg-BG" w:eastAsia="bg-BG"/>
        </w:rPr>
      </w:pPr>
    </w:p>
    <w:p w:rsidR="000D561F" w:rsidRPr="00FB5261" w:rsidRDefault="000D561F" w:rsidP="005A021F">
      <w:pPr>
        <w:widowControl/>
        <w:suppressAutoHyphens w:val="0"/>
        <w:ind w:firstLine="567"/>
        <w:jc w:val="both"/>
        <w:rPr>
          <w:b/>
          <w:color w:val="auto"/>
          <w:sz w:val="26"/>
          <w:szCs w:val="26"/>
          <w:lang w:val="bg-BG" w:eastAsia="bg-BG"/>
        </w:rPr>
      </w:pPr>
      <w:r w:rsidRPr="00FB5261">
        <w:rPr>
          <w:b/>
          <w:color w:val="auto"/>
          <w:sz w:val="26"/>
          <w:szCs w:val="26"/>
          <w:lang w:val="bg-BG" w:eastAsia="bg-BG"/>
        </w:rPr>
        <w:t>VІІІ. ГАРАНЦИ</w:t>
      </w:r>
      <w:r>
        <w:rPr>
          <w:b/>
          <w:color w:val="auto"/>
          <w:sz w:val="26"/>
          <w:szCs w:val="26"/>
          <w:lang w:val="bg-BG" w:eastAsia="bg-BG"/>
        </w:rPr>
        <w:t>Я ЗА ИЗПЪЛНЕНИЕ</w:t>
      </w:r>
    </w:p>
    <w:p w:rsidR="000D561F" w:rsidRPr="00FB5261" w:rsidRDefault="000D561F" w:rsidP="005A021F">
      <w:pPr>
        <w:widowControl/>
        <w:suppressAutoHyphens w:val="0"/>
        <w:ind w:firstLine="567"/>
        <w:jc w:val="both"/>
        <w:rPr>
          <w:color w:val="auto"/>
          <w:sz w:val="26"/>
          <w:szCs w:val="26"/>
          <w:lang w:val="bg-BG" w:eastAsia="bg-BG"/>
        </w:rPr>
      </w:pPr>
      <w:r w:rsidRPr="00FB5261">
        <w:rPr>
          <w:color w:val="auto"/>
          <w:sz w:val="26"/>
          <w:szCs w:val="26"/>
          <w:lang w:val="bg-BG" w:eastAsia="bg-BG"/>
        </w:rPr>
        <w:t>Гаранцията за изпълнение има обезпечителна и обезщетителна функция, т.е. от една страна цели да стимулира изпълнителя към точно и качествено изпълнение на задълженията му по договора за обществената поръчка, а от друга страна да послужи като обезщетение при недобросъветсно поведение от негова страна.</w:t>
      </w:r>
    </w:p>
    <w:p w:rsidR="000D561F" w:rsidRPr="00FB5261" w:rsidRDefault="000D561F" w:rsidP="005A021F">
      <w:pPr>
        <w:widowControl/>
        <w:suppressAutoHyphens w:val="0"/>
        <w:ind w:firstLine="567"/>
        <w:jc w:val="both"/>
        <w:rPr>
          <w:color w:val="auto"/>
          <w:sz w:val="26"/>
          <w:szCs w:val="26"/>
          <w:lang w:val="bg-BG" w:eastAsia="bg-BG"/>
        </w:rPr>
      </w:pPr>
      <w:r w:rsidRPr="00FB5261">
        <w:rPr>
          <w:color w:val="auto"/>
          <w:sz w:val="26"/>
          <w:szCs w:val="26"/>
          <w:lang w:val="bg-BG" w:eastAsia="bg-BG"/>
        </w:rPr>
        <w:t xml:space="preserve">Гаранцията за изпълнение е сума в размер на 3 % /три на сто/ от стойността на договора за изпълнение на обществената поръчка </w:t>
      </w:r>
      <w:r>
        <w:rPr>
          <w:color w:val="auto"/>
          <w:sz w:val="26"/>
          <w:szCs w:val="26"/>
          <w:lang w:val="bg-BG" w:eastAsia="bg-BG"/>
        </w:rPr>
        <w:t xml:space="preserve">по съответната обособена позиция в лева </w:t>
      </w:r>
      <w:r w:rsidRPr="00FB5261">
        <w:rPr>
          <w:color w:val="auto"/>
          <w:sz w:val="26"/>
          <w:szCs w:val="26"/>
          <w:lang w:val="bg-BG" w:eastAsia="bg-BG"/>
        </w:rPr>
        <w:t>без ДДС.</w:t>
      </w:r>
    </w:p>
    <w:p w:rsidR="000D561F" w:rsidRPr="00FB5261" w:rsidRDefault="000D561F" w:rsidP="005A021F">
      <w:pPr>
        <w:widowControl/>
        <w:suppressAutoHyphens w:val="0"/>
        <w:ind w:firstLine="567"/>
        <w:jc w:val="both"/>
        <w:rPr>
          <w:color w:val="auto"/>
          <w:sz w:val="26"/>
          <w:szCs w:val="26"/>
          <w:lang w:val="bg-BG" w:eastAsia="bg-BG"/>
        </w:rPr>
      </w:pPr>
      <w:r w:rsidRPr="00FB5261">
        <w:rPr>
          <w:color w:val="auto"/>
          <w:sz w:val="26"/>
          <w:szCs w:val="26"/>
          <w:lang w:val="bg-BG" w:eastAsia="bg-BG"/>
        </w:rPr>
        <w:t>Гаранцията за изпълнение се представя в една от следните форми:</w:t>
      </w:r>
    </w:p>
    <w:p w:rsidR="000D561F" w:rsidRPr="004447E6" w:rsidRDefault="000D561F" w:rsidP="005A021F">
      <w:pPr>
        <w:widowControl/>
        <w:suppressAutoHyphens w:val="0"/>
        <w:ind w:firstLine="567"/>
        <w:jc w:val="both"/>
        <w:rPr>
          <w:color w:val="auto"/>
          <w:sz w:val="26"/>
          <w:szCs w:val="26"/>
          <w:lang w:val="bg-BG" w:eastAsia="bg-BG"/>
        </w:rPr>
      </w:pPr>
      <w:r w:rsidRPr="004447E6">
        <w:rPr>
          <w:color w:val="auto"/>
          <w:sz w:val="26"/>
          <w:szCs w:val="26"/>
          <w:lang w:val="bg-BG" w:eastAsia="bg-BG"/>
        </w:rPr>
        <w:t xml:space="preserve">- парична сума внесена чрез банков превод по банкова сметка на Община Мъглиж: </w:t>
      </w:r>
    </w:p>
    <w:p w:rsidR="000D561F" w:rsidRPr="004447E6" w:rsidRDefault="000D561F" w:rsidP="005A021F">
      <w:pPr>
        <w:widowControl/>
        <w:suppressAutoHyphens w:val="0"/>
        <w:ind w:firstLine="567"/>
        <w:jc w:val="both"/>
        <w:rPr>
          <w:color w:val="auto"/>
          <w:sz w:val="26"/>
          <w:szCs w:val="26"/>
          <w:lang w:val="bg-BG" w:eastAsia="bg-BG"/>
        </w:rPr>
      </w:pPr>
      <w:r w:rsidRPr="004447E6">
        <w:rPr>
          <w:color w:val="auto"/>
          <w:sz w:val="26"/>
          <w:szCs w:val="26"/>
          <w:lang w:val="bg-BG" w:eastAsia="bg-BG"/>
        </w:rPr>
        <w:t xml:space="preserve">Банка ДСК; </w:t>
      </w:r>
    </w:p>
    <w:p w:rsidR="000D561F" w:rsidRPr="004447E6" w:rsidRDefault="000D561F" w:rsidP="005A021F">
      <w:pPr>
        <w:widowControl/>
        <w:suppressAutoHyphens w:val="0"/>
        <w:ind w:firstLine="567"/>
        <w:jc w:val="both"/>
        <w:rPr>
          <w:color w:val="auto"/>
          <w:sz w:val="26"/>
          <w:szCs w:val="26"/>
          <w:lang w:val="bg-BG" w:eastAsia="bg-BG"/>
        </w:rPr>
      </w:pPr>
      <w:r w:rsidRPr="004447E6">
        <w:rPr>
          <w:color w:val="auto"/>
          <w:sz w:val="26"/>
          <w:szCs w:val="26"/>
          <w:lang w:val="bg-BG" w:eastAsia="bg-BG"/>
        </w:rPr>
        <w:t xml:space="preserve">IBAN: BG82 STSA 9300 3300 3885 00; </w:t>
      </w:r>
    </w:p>
    <w:p w:rsidR="000D561F" w:rsidRDefault="000D561F" w:rsidP="005A021F">
      <w:pPr>
        <w:widowControl/>
        <w:suppressAutoHyphens w:val="0"/>
        <w:ind w:firstLine="567"/>
        <w:jc w:val="both"/>
        <w:rPr>
          <w:color w:val="auto"/>
          <w:sz w:val="26"/>
          <w:szCs w:val="26"/>
          <w:lang w:val="bg-BG" w:eastAsia="bg-BG"/>
        </w:rPr>
      </w:pPr>
      <w:r w:rsidRPr="004447E6">
        <w:rPr>
          <w:color w:val="auto"/>
          <w:sz w:val="26"/>
          <w:szCs w:val="26"/>
          <w:lang w:val="bg-BG" w:eastAsia="bg-BG"/>
        </w:rPr>
        <w:t>BIC: STSA BGSF.</w:t>
      </w:r>
    </w:p>
    <w:p w:rsidR="000D561F" w:rsidRPr="00FB5261" w:rsidRDefault="000D561F" w:rsidP="005A021F">
      <w:pPr>
        <w:widowControl/>
        <w:suppressAutoHyphens w:val="0"/>
        <w:ind w:firstLine="567"/>
        <w:jc w:val="both"/>
        <w:rPr>
          <w:color w:val="auto"/>
          <w:sz w:val="26"/>
          <w:szCs w:val="26"/>
          <w:lang w:val="bg-BG" w:eastAsia="bg-BG"/>
        </w:rPr>
      </w:pPr>
      <w:r w:rsidRPr="00FB5261">
        <w:rPr>
          <w:color w:val="auto"/>
          <w:sz w:val="26"/>
          <w:szCs w:val="26"/>
          <w:lang w:val="bg-BG" w:eastAsia="bg-BG"/>
        </w:rPr>
        <w:t>- банкова гаранция;</w:t>
      </w:r>
    </w:p>
    <w:p w:rsidR="000D561F" w:rsidRPr="00FB5261" w:rsidRDefault="000D561F" w:rsidP="005A021F">
      <w:pPr>
        <w:widowControl/>
        <w:suppressAutoHyphens w:val="0"/>
        <w:ind w:firstLine="567"/>
        <w:jc w:val="both"/>
        <w:rPr>
          <w:color w:val="auto"/>
          <w:sz w:val="26"/>
          <w:szCs w:val="26"/>
          <w:lang w:val="bg-BG" w:eastAsia="bg-BG"/>
        </w:rPr>
      </w:pPr>
      <w:r w:rsidRPr="00FB5261">
        <w:rPr>
          <w:color w:val="auto"/>
          <w:sz w:val="26"/>
          <w:szCs w:val="26"/>
          <w:lang w:val="bg-BG" w:eastAsia="bg-BG"/>
        </w:rPr>
        <w:t>-  застраховка, която обезпечава изпълнението чрез покритие на отговорността на изпълнителя.</w:t>
      </w:r>
    </w:p>
    <w:p w:rsidR="000D561F" w:rsidRPr="00FB5261" w:rsidRDefault="000D561F" w:rsidP="005A021F">
      <w:pPr>
        <w:widowControl/>
        <w:suppressAutoHyphens w:val="0"/>
        <w:ind w:firstLine="567"/>
        <w:jc w:val="both"/>
        <w:rPr>
          <w:color w:val="auto"/>
          <w:sz w:val="26"/>
          <w:szCs w:val="26"/>
          <w:lang w:val="bg-BG" w:eastAsia="bg-BG"/>
        </w:rPr>
      </w:pPr>
      <w:r w:rsidRPr="00FB5261">
        <w:rPr>
          <w:color w:val="auto"/>
          <w:sz w:val="26"/>
          <w:szCs w:val="26"/>
          <w:lang w:val="bg-BG" w:eastAsia="bg-BG"/>
        </w:rPr>
        <w:t>Oпределеният за изпълнител избира сам формата на гаранцията за изпълнение.</w:t>
      </w:r>
    </w:p>
    <w:p w:rsidR="000D561F" w:rsidRPr="00FB5261" w:rsidRDefault="000D561F" w:rsidP="005A021F">
      <w:pPr>
        <w:widowControl/>
        <w:suppressAutoHyphens w:val="0"/>
        <w:ind w:firstLine="567"/>
        <w:jc w:val="both"/>
        <w:rPr>
          <w:color w:val="auto"/>
          <w:sz w:val="26"/>
          <w:szCs w:val="26"/>
          <w:lang w:val="bg-BG" w:eastAsia="bg-BG"/>
        </w:rPr>
      </w:pPr>
      <w:r w:rsidRPr="00FB5261">
        <w:rPr>
          <w:color w:val="auto"/>
          <w:sz w:val="26"/>
          <w:szCs w:val="26"/>
          <w:lang w:val="bg-BG" w:eastAsia="bg-BG"/>
        </w:rPr>
        <w:t>Когато избраният изпълнител е обединение, което не е юридическо лице, всеки от съдружниците в него може да е наредител по банковата гаранция, съответно вносител на сумата по гаранцията.</w:t>
      </w:r>
    </w:p>
    <w:p w:rsidR="000D561F" w:rsidRPr="00FB5261" w:rsidRDefault="000D561F" w:rsidP="005A021F">
      <w:pPr>
        <w:widowControl/>
        <w:suppressAutoHyphens w:val="0"/>
        <w:ind w:firstLine="567"/>
        <w:jc w:val="both"/>
        <w:rPr>
          <w:color w:val="auto"/>
          <w:sz w:val="26"/>
          <w:szCs w:val="26"/>
          <w:lang w:val="bg-BG" w:eastAsia="bg-BG"/>
        </w:rPr>
      </w:pPr>
      <w:r>
        <w:rPr>
          <w:color w:val="auto"/>
          <w:sz w:val="26"/>
          <w:szCs w:val="26"/>
          <w:lang w:val="bg-BG" w:eastAsia="bg-BG"/>
        </w:rPr>
        <w:t>Условията за предоставяне на гаранцията за изпълнение, както и у</w:t>
      </w:r>
      <w:r w:rsidRPr="00FB5261">
        <w:rPr>
          <w:color w:val="auto"/>
          <w:sz w:val="26"/>
          <w:szCs w:val="26"/>
          <w:lang w:val="bg-BG" w:eastAsia="bg-BG"/>
        </w:rPr>
        <w:t>словията и сроковете за задържане или освобождаване на гаранцията за изпълнение са уредени в проекта на договор за възлагане на обществената поръчка.</w:t>
      </w:r>
    </w:p>
    <w:p w:rsidR="000D561F" w:rsidRPr="00FB5261" w:rsidRDefault="000D561F" w:rsidP="005A021F">
      <w:pPr>
        <w:widowControl/>
        <w:suppressAutoHyphens w:val="0"/>
        <w:ind w:firstLine="567"/>
        <w:jc w:val="both"/>
        <w:rPr>
          <w:color w:val="auto"/>
          <w:sz w:val="26"/>
          <w:szCs w:val="26"/>
          <w:lang w:val="bg-BG" w:eastAsia="bg-BG"/>
        </w:rPr>
      </w:pPr>
    </w:p>
    <w:p w:rsidR="000D561F" w:rsidRDefault="000D561F" w:rsidP="005A021F">
      <w:pPr>
        <w:widowControl/>
        <w:suppressAutoHyphens w:val="0"/>
        <w:jc w:val="both"/>
        <w:rPr>
          <w:lang w:val="bg-BG" w:eastAsia="bg-BG"/>
        </w:rPr>
      </w:pPr>
    </w:p>
    <w:sectPr w:rsidR="000D561F" w:rsidSect="00714115">
      <w:footerReference w:type="default" r:id="rId12"/>
      <w:pgSz w:w="11906" w:h="16838"/>
      <w:pgMar w:top="1134" w:right="849" w:bottom="993" w:left="1417" w:header="708" w:footer="334"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D561F" w:rsidRDefault="000D561F" w:rsidP="00D9510D">
      <w:r>
        <w:separator/>
      </w:r>
    </w:p>
  </w:endnote>
  <w:endnote w:type="continuationSeparator" w:id="0">
    <w:p w:rsidR="000D561F" w:rsidRDefault="000D561F" w:rsidP="00D9510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4U">
    <w:altName w:val="Courier New"/>
    <w:panose1 w:val="00000000000000000000"/>
    <w:charset w:val="CC"/>
    <w:family w:val="decorative"/>
    <w:notTrueType/>
    <w:pitch w:val="variable"/>
    <w:sig w:usb0="00000203" w:usb1="00000000" w:usb2="00000000" w:usb3="00000000" w:csb0="00000005"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OldCyr">
    <w:altName w:val="Arial"/>
    <w:panose1 w:val="00000000000000000000"/>
    <w:charset w:val="00"/>
    <w:family w:val="swiss"/>
    <w:notTrueType/>
    <w:pitch w:val="variable"/>
    <w:sig w:usb0="00000003" w:usb1="00000000" w:usb2="00000000" w:usb3="00000000" w:csb0="00000001" w:csb1="00000000"/>
  </w:font>
  <w:font w:name="Batang">
    <w:altName w:val="ўа¬»¬¦¬ў"/>
    <w:panose1 w:val="02030600000101010101"/>
    <w:charset w:val="81"/>
    <w:family w:val="roman"/>
    <w:pitch w:val="variable"/>
    <w:sig w:usb0="B00002AF" w:usb1="69D77CFB" w:usb2="00000030" w:usb3="00000000" w:csb0="0008009F" w:csb1="00000000"/>
  </w:font>
  <w:font w:name="Calibri">
    <w:panose1 w:val="020F0502020204030204"/>
    <w:charset w:val="CC"/>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61F" w:rsidRDefault="000D561F">
    <w:pPr>
      <w:pStyle w:val="Footer"/>
      <w:jc w:val="right"/>
    </w:pPr>
    <w:fldSimple w:instr="PAGE   \* MERGEFORMAT">
      <w:r>
        <w:rPr>
          <w:noProof/>
        </w:rPr>
        <w:t>1</w:t>
      </w:r>
    </w:fldSimple>
  </w:p>
  <w:p w:rsidR="000D561F" w:rsidRDefault="000D561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D561F" w:rsidRDefault="000D561F" w:rsidP="00D9510D">
      <w:r>
        <w:separator/>
      </w:r>
    </w:p>
  </w:footnote>
  <w:footnote w:type="continuationSeparator" w:id="0">
    <w:p w:rsidR="000D561F" w:rsidRDefault="000D561F" w:rsidP="00D9510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A2621A"/>
    <w:multiLevelType w:val="hybridMultilevel"/>
    <w:tmpl w:val="C21E73A6"/>
    <w:lvl w:ilvl="0" w:tplc="0402000F">
      <w:start w:val="1"/>
      <w:numFmt w:val="decimal"/>
      <w:lvlText w:val="%1."/>
      <w:lvlJc w:val="left"/>
      <w:pPr>
        <w:ind w:left="720" w:hanging="360"/>
      </w:pPr>
      <w:rPr>
        <w:rFonts w:cs="Times New Roman" w:hint="default"/>
        <w:b w:val="0"/>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1">
    <w:nsid w:val="06702D19"/>
    <w:multiLevelType w:val="hybridMultilevel"/>
    <w:tmpl w:val="85102F20"/>
    <w:lvl w:ilvl="0" w:tplc="6504E9C0">
      <w:start w:val="1"/>
      <w:numFmt w:val="upperRoman"/>
      <w:lvlText w:val="%1."/>
      <w:lvlJc w:val="right"/>
      <w:pPr>
        <w:ind w:left="720" w:hanging="360"/>
      </w:pPr>
      <w:rPr>
        <w:rFonts w:cs="Times New Roman"/>
        <w:b/>
        <w:sz w:val="24"/>
        <w:szCs w:val="24"/>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2">
    <w:nsid w:val="0CBB1A4F"/>
    <w:multiLevelType w:val="hybridMultilevel"/>
    <w:tmpl w:val="1E82DDF6"/>
    <w:lvl w:ilvl="0" w:tplc="0402000F">
      <w:start w:val="1"/>
      <w:numFmt w:val="decimal"/>
      <w:lvlText w:val="%1."/>
      <w:lvlJc w:val="left"/>
      <w:pPr>
        <w:ind w:left="720"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3">
    <w:nsid w:val="12742106"/>
    <w:multiLevelType w:val="hybridMultilevel"/>
    <w:tmpl w:val="28EEBD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6A02A98"/>
    <w:multiLevelType w:val="singleLevel"/>
    <w:tmpl w:val="68807D4C"/>
    <w:lvl w:ilvl="0">
      <w:start w:val="5"/>
      <w:numFmt w:val="bullet"/>
      <w:lvlText w:val="-"/>
      <w:lvlJc w:val="left"/>
      <w:pPr>
        <w:tabs>
          <w:tab w:val="num" w:pos="1637"/>
        </w:tabs>
        <w:ind w:left="1637" w:hanging="360"/>
      </w:pPr>
      <w:rPr>
        <w:rFonts w:ascii="Times New Roman" w:hAnsi="Times New Roman" w:hint="default"/>
      </w:rPr>
    </w:lvl>
  </w:abstractNum>
  <w:abstractNum w:abstractNumId="5">
    <w:nsid w:val="1E165C80"/>
    <w:multiLevelType w:val="multilevel"/>
    <w:tmpl w:val="E9B45142"/>
    <w:lvl w:ilvl="0">
      <w:start w:val="2"/>
      <w:numFmt w:val="decimal"/>
      <w:lvlText w:val="%1."/>
      <w:lvlJc w:val="left"/>
      <w:pPr>
        <w:ind w:left="390" w:hanging="390"/>
      </w:pPr>
      <w:rPr>
        <w:rFonts w:cs="Times New Roman" w:hint="default"/>
      </w:rPr>
    </w:lvl>
    <w:lvl w:ilvl="1">
      <w:start w:val="1"/>
      <w:numFmt w:val="decimal"/>
      <w:lvlText w:val="%1.%2."/>
      <w:lvlJc w:val="left"/>
      <w:pPr>
        <w:ind w:left="1080" w:hanging="720"/>
      </w:pPr>
      <w:rPr>
        <w:rFonts w:cs="Times New Roman" w:hint="default"/>
      </w:rPr>
    </w:lvl>
    <w:lvl w:ilvl="2">
      <w:start w:val="1"/>
      <w:numFmt w:val="decimal"/>
      <w:lvlText w:val="%1.%2.%3."/>
      <w:lvlJc w:val="left"/>
      <w:pPr>
        <w:ind w:left="1440" w:hanging="720"/>
      </w:pPr>
      <w:rPr>
        <w:rFonts w:cs="Times New Roman" w:hint="default"/>
      </w:rPr>
    </w:lvl>
    <w:lvl w:ilvl="3">
      <w:start w:val="1"/>
      <w:numFmt w:val="decimal"/>
      <w:lvlText w:val="%1.%2.%3.%4."/>
      <w:lvlJc w:val="left"/>
      <w:pPr>
        <w:ind w:left="2160" w:hanging="108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3240" w:hanging="144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4320" w:hanging="1800"/>
      </w:pPr>
      <w:rPr>
        <w:rFonts w:cs="Times New Roman" w:hint="default"/>
      </w:rPr>
    </w:lvl>
    <w:lvl w:ilvl="8">
      <w:start w:val="1"/>
      <w:numFmt w:val="decimal"/>
      <w:lvlText w:val="%1.%2.%3.%4.%5.%6.%7.%8.%9."/>
      <w:lvlJc w:val="left"/>
      <w:pPr>
        <w:ind w:left="4680" w:hanging="1800"/>
      </w:pPr>
      <w:rPr>
        <w:rFonts w:cs="Times New Roman" w:hint="default"/>
      </w:rPr>
    </w:lvl>
  </w:abstractNum>
  <w:abstractNum w:abstractNumId="6">
    <w:nsid w:val="247D14C6"/>
    <w:multiLevelType w:val="hybridMultilevel"/>
    <w:tmpl w:val="498E39F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4E35222"/>
    <w:multiLevelType w:val="hybridMultilevel"/>
    <w:tmpl w:val="91389C60"/>
    <w:lvl w:ilvl="0" w:tplc="0402000F">
      <w:start w:val="1"/>
      <w:numFmt w:val="decimal"/>
      <w:lvlText w:val="%1."/>
      <w:lvlJc w:val="left"/>
      <w:pPr>
        <w:ind w:left="720"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8">
    <w:nsid w:val="2C1E369E"/>
    <w:multiLevelType w:val="hybridMultilevel"/>
    <w:tmpl w:val="14B6E676"/>
    <w:lvl w:ilvl="0" w:tplc="FFFFFFFF">
      <w:start w:val="4"/>
      <w:numFmt w:val="bullet"/>
      <w:lvlText w:val="–"/>
      <w:lvlJc w:val="left"/>
      <w:pPr>
        <w:ind w:left="1070" w:hanging="360"/>
      </w:pPr>
      <w:rPr>
        <w:rFonts w:ascii="Times New Roman" w:eastAsia="Times New Roman" w:hAnsi="Times New Roman" w:hint="default"/>
      </w:rPr>
    </w:lvl>
    <w:lvl w:ilvl="1" w:tplc="04020003" w:tentative="1">
      <w:start w:val="1"/>
      <w:numFmt w:val="bullet"/>
      <w:lvlText w:val="o"/>
      <w:lvlJc w:val="left"/>
      <w:pPr>
        <w:ind w:left="1790" w:hanging="360"/>
      </w:pPr>
      <w:rPr>
        <w:rFonts w:ascii="Courier New" w:hAnsi="Courier New" w:hint="default"/>
      </w:rPr>
    </w:lvl>
    <w:lvl w:ilvl="2" w:tplc="04020005" w:tentative="1">
      <w:start w:val="1"/>
      <w:numFmt w:val="bullet"/>
      <w:lvlText w:val=""/>
      <w:lvlJc w:val="left"/>
      <w:pPr>
        <w:ind w:left="2510" w:hanging="360"/>
      </w:pPr>
      <w:rPr>
        <w:rFonts w:ascii="Wingdings" w:hAnsi="Wingdings" w:hint="default"/>
      </w:rPr>
    </w:lvl>
    <w:lvl w:ilvl="3" w:tplc="04020001" w:tentative="1">
      <w:start w:val="1"/>
      <w:numFmt w:val="bullet"/>
      <w:lvlText w:val=""/>
      <w:lvlJc w:val="left"/>
      <w:pPr>
        <w:ind w:left="3230" w:hanging="360"/>
      </w:pPr>
      <w:rPr>
        <w:rFonts w:ascii="Symbol" w:hAnsi="Symbol" w:hint="default"/>
      </w:rPr>
    </w:lvl>
    <w:lvl w:ilvl="4" w:tplc="04020003" w:tentative="1">
      <w:start w:val="1"/>
      <w:numFmt w:val="bullet"/>
      <w:lvlText w:val="o"/>
      <w:lvlJc w:val="left"/>
      <w:pPr>
        <w:ind w:left="3950" w:hanging="360"/>
      </w:pPr>
      <w:rPr>
        <w:rFonts w:ascii="Courier New" w:hAnsi="Courier New" w:hint="default"/>
      </w:rPr>
    </w:lvl>
    <w:lvl w:ilvl="5" w:tplc="04020005" w:tentative="1">
      <w:start w:val="1"/>
      <w:numFmt w:val="bullet"/>
      <w:lvlText w:val=""/>
      <w:lvlJc w:val="left"/>
      <w:pPr>
        <w:ind w:left="4670" w:hanging="360"/>
      </w:pPr>
      <w:rPr>
        <w:rFonts w:ascii="Wingdings" w:hAnsi="Wingdings" w:hint="default"/>
      </w:rPr>
    </w:lvl>
    <w:lvl w:ilvl="6" w:tplc="04020001" w:tentative="1">
      <w:start w:val="1"/>
      <w:numFmt w:val="bullet"/>
      <w:lvlText w:val=""/>
      <w:lvlJc w:val="left"/>
      <w:pPr>
        <w:ind w:left="5390" w:hanging="360"/>
      </w:pPr>
      <w:rPr>
        <w:rFonts w:ascii="Symbol" w:hAnsi="Symbol" w:hint="default"/>
      </w:rPr>
    </w:lvl>
    <w:lvl w:ilvl="7" w:tplc="04020003" w:tentative="1">
      <w:start w:val="1"/>
      <w:numFmt w:val="bullet"/>
      <w:lvlText w:val="o"/>
      <w:lvlJc w:val="left"/>
      <w:pPr>
        <w:ind w:left="6110" w:hanging="360"/>
      </w:pPr>
      <w:rPr>
        <w:rFonts w:ascii="Courier New" w:hAnsi="Courier New" w:hint="default"/>
      </w:rPr>
    </w:lvl>
    <w:lvl w:ilvl="8" w:tplc="04020005" w:tentative="1">
      <w:start w:val="1"/>
      <w:numFmt w:val="bullet"/>
      <w:lvlText w:val=""/>
      <w:lvlJc w:val="left"/>
      <w:pPr>
        <w:ind w:left="6830" w:hanging="360"/>
      </w:pPr>
      <w:rPr>
        <w:rFonts w:ascii="Wingdings" w:hAnsi="Wingdings" w:hint="default"/>
      </w:rPr>
    </w:lvl>
  </w:abstractNum>
  <w:abstractNum w:abstractNumId="9">
    <w:nsid w:val="32A34D9C"/>
    <w:multiLevelType w:val="hybridMultilevel"/>
    <w:tmpl w:val="436E4252"/>
    <w:lvl w:ilvl="0" w:tplc="FFFFFFFF">
      <w:start w:val="1"/>
      <w:numFmt w:val="decimal"/>
      <w:lvlText w:val="%1."/>
      <w:lvlJc w:val="left"/>
      <w:pPr>
        <w:tabs>
          <w:tab w:val="num" w:pos="720"/>
        </w:tabs>
        <w:ind w:left="720" w:hanging="360"/>
      </w:pPr>
      <w:rPr>
        <w:rFonts w:cs="Times New Roman"/>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0">
    <w:nsid w:val="333B2996"/>
    <w:multiLevelType w:val="hybridMultilevel"/>
    <w:tmpl w:val="189C6E06"/>
    <w:lvl w:ilvl="0" w:tplc="7B085B98">
      <w:start w:val="1"/>
      <w:numFmt w:val="bullet"/>
      <w:lvlText w:val=""/>
      <w:lvlJc w:val="left"/>
      <w:pPr>
        <w:tabs>
          <w:tab w:val="num" w:pos="1860"/>
        </w:tabs>
        <w:ind w:left="1860" w:hanging="360"/>
      </w:pPr>
      <w:rPr>
        <w:rFonts w:ascii="Wingdings" w:hAnsi="Wingdings" w:hint="default"/>
        <w:color w:val="auto"/>
      </w:rPr>
    </w:lvl>
    <w:lvl w:ilvl="1" w:tplc="04020003">
      <w:start w:val="1"/>
      <w:numFmt w:val="decimal"/>
      <w:lvlText w:val="%2."/>
      <w:lvlJc w:val="left"/>
      <w:pPr>
        <w:tabs>
          <w:tab w:val="num" w:pos="1440"/>
        </w:tabs>
        <w:ind w:left="1440" w:hanging="360"/>
      </w:pPr>
      <w:rPr>
        <w:rFonts w:cs="Times New Roman"/>
      </w:rPr>
    </w:lvl>
    <w:lvl w:ilvl="2" w:tplc="04020005">
      <w:start w:val="1"/>
      <w:numFmt w:val="decimal"/>
      <w:lvlText w:val="%3."/>
      <w:lvlJc w:val="left"/>
      <w:pPr>
        <w:tabs>
          <w:tab w:val="num" w:pos="2160"/>
        </w:tabs>
        <w:ind w:left="2160" w:hanging="360"/>
      </w:pPr>
      <w:rPr>
        <w:rFonts w:cs="Times New Roman"/>
      </w:rPr>
    </w:lvl>
    <w:lvl w:ilvl="3" w:tplc="04020001">
      <w:start w:val="1"/>
      <w:numFmt w:val="decimal"/>
      <w:lvlText w:val="%4."/>
      <w:lvlJc w:val="left"/>
      <w:pPr>
        <w:tabs>
          <w:tab w:val="num" w:pos="2880"/>
        </w:tabs>
        <w:ind w:left="2880" w:hanging="360"/>
      </w:pPr>
      <w:rPr>
        <w:rFonts w:cs="Times New Roman"/>
      </w:rPr>
    </w:lvl>
    <w:lvl w:ilvl="4" w:tplc="04020003">
      <w:start w:val="1"/>
      <w:numFmt w:val="decimal"/>
      <w:lvlText w:val="%5."/>
      <w:lvlJc w:val="left"/>
      <w:pPr>
        <w:tabs>
          <w:tab w:val="num" w:pos="3600"/>
        </w:tabs>
        <w:ind w:left="3600" w:hanging="360"/>
      </w:pPr>
      <w:rPr>
        <w:rFonts w:cs="Times New Roman"/>
      </w:rPr>
    </w:lvl>
    <w:lvl w:ilvl="5" w:tplc="04020005">
      <w:start w:val="1"/>
      <w:numFmt w:val="decimal"/>
      <w:lvlText w:val="%6."/>
      <w:lvlJc w:val="left"/>
      <w:pPr>
        <w:tabs>
          <w:tab w:val="num" w:pos="4320"/>
        </w:tabs>
        <w:ind w:left="4320" w:hanging="360"/>
      </w:pPr>
      <w:rPr>
        <w:rFonts w:cs="Times New Roman"/>
      </w:rPr>
    </w:lvl>
    <w:lvl w:ilvl="6" w:tplc="04020001">
      <w:start w:val="1"/>
      <w:numFmt w:val="decimal"/>
      <w:lvlText w:val="%7."/>
      <w:lvlJc w:val="left"/>
      <w:pPr>
        <w:tabs>
          <w:tab w:val="num" w:pos="5040"/>
        </w:tabs>
        <w:ind w:left="5040" w:hanging="360"/>
      </w:pPr>
      <w:rPr>
        <w:rFonts w:cs="Times New Roman"/>
      </w:rPr>
    </w:lvl>
    <w:lvl w:ilvl="7" w:tplc="04020003">
      <w:start w:val="1"/>
      <w:numFmt w:val="decimal"/>
      <w:lvlText w:val="%8."/>
      <w:lvlJc w:val="left"/>
      <w:pPr>
        <w:tabs>
          <w:tab w:val="num" w:pos="5760"/>
        </w:tabs>
        <w:ind w:left="5760" w:hanging="360"/>
      </w:pPr>
      <w:rPr>
        <w:rFonts w:cs="Times New Roman"/>
      </w:rPr>
    </w:lvl>
    <w:lvl w:ilvl="8" w:tplc="04020005">
      <w:start w:val="1"/>
      <w:numFmt w:val="decimal"/>
      <w:lvlText w:val="%9."/>
      <w:lvlJc w:val="left"/>
      <w:pPr>
        <w:tabs>
          <w:tab w:val="num" w:pos="6480"/>
        </w:tabs>
        <w:ind w:left="6480" w:hanging="360"/>
      </w:pPr>
      <w:rPr>
        <w:rFonts w:cs="Times New Roman"/>
      </w:rPr>
    </w:lvl>
  </w:abstractNum>
  <w:abstractNum w:abstractNumId="11">
    <w:nsid w:val="43EE49D6"/>
    <w:multiLevelType w:val="hybridMultilevel"/>
    <w:tmpl w:val="921A96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786"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E5B5082"/>
    <w:multiLevelType w:val="multilevel"/>
    <w:tmpl w:val="B7887B5A"/>
    <w:lvl w:ilvl="0">
      <w:start w:val="1"/>
      <w:numFmt w:val="bullet"/>
      <w:lvlText w:val=""/>
      <w:lvlJc w:val="left"/>
      <w:pPr>
        <w:ind w:left="720" w:hanging="360"/>
      </w:pPr>
      <w:rPr>
        <w:rFonts w:ascii="Symbol" w:hAnsi="Symbol" w:hint="default"/>
      </w:rPr>
    </w:lvl>
    <w:lvl w:ilvl="1">
      <w:start w:val="1"/>
      <w:numFmt w:val="decimal"/>
      <w:isLgl/>
      <w:lvlText w:val="%1.%2."/>
      <w:lvlJc w:val="left"/>
      <w:pPr>
        <w:ind w:left="1080" w:hanging="7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520" w:hanging="2160"/>
      </w:pPr>
      <w:rPr>
        <w:rFonts w:cs="Times New Roman" w:hint="default"/>
      </w:rPr>
    </w:lvl>
  </w:abstractNum>
  <w:abstractNum w:abstractNumId="13">
    <w:nsid w:val="54B85F5C"/>
    <w:multiLevelType w:val="hybridMultilevel"/>
    <w:tmpl w:val="C096F01A"/>
    <w:lvl w:ilvl="0" w:tplc="04090011">
      <w:start w:val="1"/>
      <w:numFmt w:val="decimal"/>
      <w:pStyle w:val="titre4"/>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4">
    <w:nsid w:val="76253324"/>
    <w:multiLevelType w:val="hybridMultilevel"/>
    <w:tmpl w:val="8896482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13"/>
  </w:num>
  <w:num w:numId="2">
    <w:abstractNumId w:val="7"/>
  </w:num>
  <w:num w:numId="3">
    <w:abstractNumId w:val="6"/>
  </w:num>
  <w:num w:numId="4">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2"/>
  </w:num>
  <w:num w:numId="6">
    <w:abstractNumId w:val="11"/>
  </w:num>
  <w:num w:numId="7">
    <w:abstractNumId w:val="9"/>
  </w:num>
  <w:num w:numId="8">
    <w:abstractNumId w:val="14"/>
  </w:num>
  <w:num w:numId="9">
    <w:abstractNumId w:val="3"/>
  </w:num>
  <w:num w:numId="10">
    <w:abstractNumId w:val="5"/>
  </w:num>
  <w:num w:numId="11">
    <w:abstractNumId w:val="2"/>
  </w:num>
  <w:num w:numId="12">
    <w:abstractNumId w:val="0"/>
  </w:num>
  <w:num w:numId="13">
    <w:abstractNumId w:val="8"/>
  </w:num>
  <w:num w:numId="14">
    <w:abstractNumId w:val="4"/>
  </w:num>
  <w:num w:numId="15">
    <w:abstractNumId w:val="1"/>
  </w:num>
  <w:numIdMacAtCleanup w:val="1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9879C0"/>
    <w:rsid w:val="00000044"/>
    <w:rsid w:val="00006B61"/>
    <w:rsid w:val="00015DE1"/>
    <w:rsid w:val="00017B98"/>
    <w:rsid w:val="00017FDC"/>
    <w:rsid w:val="00021ADE"/>
    <w:rsid w:val="0002261C"/>
    <w:rsid w:val="00033A8A"/>
    <w:rsid w:val="00033BE3"/>
    <w:rsid w:val="00035B22"/>
    <w:rsid w:val="00040BF0"/>
    <w:rsid w:val="00042E46"/>
    <w:rsid w:val="00046529"/>
    <w:rsid w:val="00051FE0"/>
    <w:rsid w:val="0006251F"/>
    <w:rsid w:val="00073090"/>
    <w:rsid w:val="00073B28"/>
    <w:rsid w:val="00076382"/>
    <w:rsid w:val="00080497"/>
    <w:rsid w:val="0008143A"/>
    <w:rsid w:val="00086257"/>
    <w:rsid w:val="00091D68"/>
    <w:rsid w:val="00092796"/>
    <w:rsid w:val="00093A0D"/>
    <w:rsid w:val="000A2BC6"/>
    <w:rsid w:val="000A3185"/>
    <w:rsid w:val="000A7BDD"/>
    <w:rsid w:val="000B11E6"/>
    <w:rsid w:val="000B2E6E"/>
    <w:rsid w:val="000B41DB"/>
    <w:rsid w:val="000C3A2A"/>
    <w:rsid w:val="000D3EB3"/>
    <w:rsid w:val="000D561F"/>
    <w:rsid w:val="000E4185"/>
    <w:rsid w:val="000F3401"/>
    <w:rsid w:val="000F4D04"/>
    <w:rsid w:val="00100394"/>
    <w:rsid w:val="00113497"/>
    <w:rsid w:val="00127241"/>
    <w:rsid w:val="00140090"/>
    <w:rsid w:val="0014048B"/>
    <w:rsid w:val="001451B1"/>
    <w:rsid w:val="0016557A"/>
    <w:rsid w:val="00185F37"/>
    <w:rsid w:val="0019120B"/>
    <w:rsid w:val="00195644"/>
    <w:rsid w:val="00195E35"/>
    <w:rsid w:val="00196CCB"/>
    <w:rsid w:val="001A0DA9"/>
    <w:rsid w:val="001B03D6"/>
    <w:rsid w:val="001C243E"/>
    <w:rsid w:val="001D62DE"/>
    <w:rsid w:val="001E2D0B"/>
    <w:rsid w:val="001F5A2A"/>
    <w:rsid w:val="00207B9D"/>
    <w:rsid w:val="0021224D"/>
    <w:rsid w:val="002129A6"/>
    <w:rsid w:val="002255BE"/>
    <w:rsid w:val="002418A2"/>
    <w:rsid w:val="00241FB3"/>
    <w:rsid w:val="00243146"/>
    <w:rsid w:val="00243B70"/>
    <w:rsid w:val="00254060"/>
    <w:rsid w:val="002566F4"/>
    <w:rsid w:val="00256F72"/>
    <w:rsid w:val="002705C4"/>
    <w:rsid w:val="00273CDA"/>
    <w:rsid w:val="00280AB5"/>
    <w:rsid w:val="00280E6A"/>
    <w:rsid w:val="00280F88"/>
    <w:rsid w:val="00283C02"/>
    <w:rsid w:val="0029328D"/>
    <w:rsid w:val="002A2605"/>
    <w:rsid w:val="002A412F"/>
    <w:rsid w:val="002B18D7"/>
    <w:rsid w:val="002D0E3C"/>
    <w:rsid w:val="002E1C03"/>
    <w:rsid w:val="002E6CCA"/>
    <w:rsid w:val="002F00AD"/>
    <w:rsid w:val="002F3E01"/>
    <w:rsid w:val="002F5BBE"/>
    <w:rsid w:val="00301028"/>
    <w:rsid w:val="00305A0D"/>
    <w:rsid w:val="0031362F"/>
    <w:rsid w:val="00316137"/>
    <w:rsid w:val="0032450D"/>
    <w:rsid w:val="00337F4E"/>
    <w:rsid w:val="00344136"/>
    <w:rsid w:val="00350BCD"/>
    <w:rsid w:val="0036075A"/>
    <w:rsid w:val="00364ECA"/>
    <w:rsid w:val="0037577E"/>
    <w:rsid w:val="00382698"/>
    <w:rsid w:val="00382EA0"/>
    <w:rsid w:val="00384F90"/>
    <w:rsid w:val="00390228"/>
    <w:rsid w:val="00392F38"/>
    <w:rsid w:val="00393B62"/>
    <w:rsid w:val="003A1F73"/>
    <w:rsid w:val="003A5905"/>
    <w:rsid w:val="003A6652"/>
    <w:rsid w:val="003B1518"/>
    <w:rsid w:val="003B24D7"/>
    <w:rsid w:val="003B5395"/>
    <w:rsid w:val="003B6006"/>
    <w:rsid w:val="003E0463"/>
    <w:rsid w:val="003E12AA"/>
    <w:rsid w:val="003E1CF5"/>
    <w:rsid w:val="003E36A9"/>
    <w:rsid w:val="003E46AC"/>
    <w:rsid w:val="003F6C86"/>
    <w:rsid w:val="00407A2A"/>
    <w:rsid w:val="00412742"/>
    <w:rsid w:val="004200CB"/>
    <w:rsid w:val="00424DD6"/>
    <w:rsid w:val="004269E2"/>
    <w:rsid w:val="00426F95"/>
    <w:rsid w:val="004447E6"/>
    <w:rsid w:val="00445AD3"/>
    <w:rsid w:val="0044646A"/>
    <w:rsid w:val="004534A4"/>
    <w:rsid w:val="00454A9D"/>
    <w:rsid w:val="004648A2"/>
    <w:rsid w:val="00465EBC"/>
    <w:rsid w:val="00477382"/>
    <w:rsid w:val="004A579B"/>
    <w:rsid w:val="004A75A1"/>
    <w:rsid w:val="004B4492"/>
    <w:rsid w:val="004C1FC7"/>
    <w:rsid w:val="004E062C"/>
    <w:rsid w:val="004E2886"/>
    <w:rsid w:val="004E3FE4"/>
    <w:rsid w:val="004E4966"/>
    <w:rsid w:val="004E575B"/>
    <w:rsid w:val="004F3E59"/>
    <w:rsid w:val="004F69B1"/>
    <w:rsid w:val="00506EB9"/>
    <w:rsid w:val="00521986"/>
    <w:rsid w:val="00522836"/>
    <w:rsid w:val="00522EC7"/>
    <w:rsid w:val="005501F0"/>
    <w:rsid w:val="00552FE4"/>
    <w:rsid w:val="00561C0D"/>
    <w:rsid w:val="005657E1"/>
    <w:rsid w:val="0057124B"/>
    <w:rsid w:val="005741B4"/>
    <w:rsid w:val="0057713C"/>
    <w:rsid w:val="005810FF"/>
    <w:rsid w:val="00581843"/>
    <w:rsid w:val="0058192F"/>
    <w:rsid w:val="005974BF"/>
    <w:rsid w:val="005A021F"/>
    <w:rsid w:val="005A15B5"/>
    <w:rsid w:val="005A5B66"/>
    <w:rsid w:val="005A5CD6"/>
    <w:rsid w:val="005B5309"/>
    <w:rsid w:val="005C0986"/>
    <w:rsid w:val="005C3B2D"/>
    <w:rsid w:val="005D7A59"/>
    <w:rsid w:val="005F1287"/>
    <w:rsid w:val="005F4C6C"/>
    <w:rsid w:val="005F57E3"/>
    <w:rsid w:val="005F7B96"/>
    <w:rsid w:val="00600A60"/>
    <w:rsid w:val="00602C46"/>
    <w:rsid w:val="00604395"/>
    <w:rsid w:val="00615A4D"/>
    <w:rsid w:val="00635618"/>
    <w:rsid w:val="0064244C"/>
    <w:rsid w:val="006474CC"/>
    <w:rsid w:val="006475CC"/>
    <w:rsid w:val="00651D4E"/>
    <w:rsid w:val="006551F7"/>
    <w:rsid w:val="00657FF2"/>
    <w:rsid w:val="00660EEA"/>
    <w:rsid w:val="0066757A"/>
    <w:rsid w:val="006747CC"/>
    <w:rsid w:val="00681F76"/>
    <w:rsid w:val="006914DC"/>
    <w:rsid w:val="00691E48"/>
    <w:rsid w:val="00697B2D"/>
    <w:rsid w:val="006A18DC"/>
    <w:rsid w:val="006A2443"/>
    <w:rsid w:val="006B16FA"/>
    <w:rsid w:val="006D0B37"/>
    <w:rsid w:val="006E0CB2"/>
    <w:rsid w:val="006E19FD"/>
    <w:rsid w:val="006E2236"/>
    <w:rsid w:val="006E38E4"/>
    <w:rsid w:val="006E6C5A"/>
    <w:rsid w:val="006F2F84"/>
    <w:rsid w:val="006F6211"/>
    <w:rsid w:val="00701E5E"/>
    <w:rsid w:val="00712591"/>
    <w:rsid w:val="00712CD0"/>
    <w:rsid w:val="00714115"/>
    <w:rsid w:val="007146B1"/>
    <w:rsid w:val="00723D4E"/>
    <w:rsid w:val="00745CCD"/>
    <w:rsid w:val="007506E1"/>
    <w:rsid w:val="00751763"/>
    <w:rsid w:val="0075551B"/>
    <w:rsid w:val="007622DC"/>
    <w:rsid w:val="007679CC"/>
    <w:rsid w:val="00770177"/>
    <w:rsid w:val="007824B9"/>
    <w:rsid w:val="00783FDD"/>
    <w:rsid w:val="00785D10"/>
    <w:rsid w:val="0078706E"/>
    <w:rsid w:val="00792E5D"/>
    <w:rsid w:val="0079371D"/>
    <w:rsid w:val="007A129F"/>
    <w:rsid w:val="007A29B9"/>
    <w:rsid w:val="007A62AF"/>
    <w:rsid w:val="007A6ADC"/>
    <w:rsid w:val="007B0A35"/>
    <w:rsid w:val="007B124E"/>
    <w:rsid w:val="007B6774"/>
    <w:rsid w:val="007D068E"/>
    <w:rsid w:val="007E0297"/>
    <w:rsid w:val="007E5C9F"/>
    <w:rsid w:val="007F03E2"/>
    <w:rsid w:val="007F217F"/>
    <w:rsid w:val="007F275D"/>
    <w:rsid w:val="0080316F"/>
    <w:rsid w:val="0080411C"/>
    <w:rsid w:val="00806A82"/>
    <w:rsid w:val="00822DBA"/>
    <w:rsid w:val="00827658"/>
    <w:rsid w:val="00843F09"/>
    <w:rsid w:val="00843F61"/>
    <w:rsid w:val="00846B10"/>
    <w:rsid w:val="008709C1"/>
    <w:rsid w:val="00872926"/>
    <w:rsid w:val="00875743"/>
    <w:rsid w:val="008846B8"/>
    <w:rsid w:val="00884BED"/>
    <w:rsid w:val="00887713"/>
    <w:rsid w:val="008A61CB"/>
    <w:rsid w:val="008A706B"/>
    <w:rsid w:val="008B4F6F"/>
    <w:rsid w:val="008B7849"/>
    <w:rsid w:val="008B7CD0"/>
    <w:rsid w:val="008C34DB"/>
    <w:rsid w:val="008C493D"/>
    <w:rsid w:val="008D1FCB"/>
    <w:rsid w:val="008D24E0"/>
    <w:rsid w:val="008D381B"/>
    <w:rsid w:val="008D412E"/>
    <w:rsid w:val="008E59B8"/>
    <w:rsid w:val="008E7B75"/>
    <w:rsid w:val="008F5C62"/>
    <w:rsid w:val="00902875"/>
    <w:rsid w:val="009108EB"/>
    <w:rsid w:val="00911A09"/>
    <w:rsid w:val="009201C2"/>
    <w:rsid w:val="0092380C"/>
    <w:rsid w:val="00923F74"/>
    <w:rsid w:val="009260EB"/>
    <w:rsid w:val="00926DF6"/>
    <w:rsid w:val="00927A2E"/>
    <w:rsid w:val="00934049"/>
    <w:rsid w:val="00950F48"/>
    <w:rsid w:val="009523A9"/>
    <w:rsid w:val="00962997"/>
    <w:rsid w:val="00970F28"/>
    <w:rsid w:val="009879C0"/>
    <w:rsid w:val="00987D18"/>
    <w:rsid w:val="009A7974"/>
    <w:rsid w:val="009B53DE"/>
    <w:rsid w:val="009D1984"/>
    <w:rsid w:val="009D5EC0"/>
    <w:rsid w:val="009D6790"/>
    <w:rsid w:val="009E34E3"/>
    <w:rsid w:val="009F6582"/>
    <w:rsid w:val="00A00F06"/>
    <w:rsid w:val="00A01D3B"/>
    <w:rsid w:val="00A02A58"/>
    <w:rsid w:val="00A03404"/>
    <w:rsid w:val="00A10BB5"/>
    <w:rsid w:val="00A2212A"/>
    <w:rsid w:val="00A25862"/>
    <w:rsid w:val="00A31972"/>
    <w:rsid w:val="00A37C02"/>
    <w:rsid w:val="00A40514"/>
    <w:rsid w:val="00A60CA5"/>
    <w:rsid w:val="00A61526"/>
    <w:rsid w:val="00A64905"/>
    <w:rsid w:val="00A72495"/>
    <w:rsid w:val="00A82775"/>
    <w:rsid w:val="00A9797B"/>
    <w:rsid w:val="00AA594B"/>
    <w:rsid w:val="00AA6A1F"/>
    <w:rsid w:val="00AA7AE5"/>
    <w:rsid w:val="00AB4F60"/>
    <w:rsid w:val="00AC63DA"/>
    <w:rsid w:val="00AD39CA"/>
    <w:rsid w:val="00AD710B"/>
    <w:rsid w:val="00AD7BA6"/>
    <w:rsid w:val="00AE46AC"/>
    <w:rsid w:val="00AE5F9F"/>
    <w:rsid w:val="00AF0E86"/>
    <w:rsid w:val="00AF37BC"/>
    <w:rsid w:val="00B000AB"/>
    <w:rsid w:val="00B03200"/>
    <w:rsid w:val="00B03BA3"/>
    <w:rsid w:val="00B07630"/>
    <w:rsid w:val="00B172CE"/>
    <w:rsid w:val="00B50C2F"/>
    <w:rsid w:val="00B608E2"/>
    <w:rsid w:val="00B63BAD"/>
    <w:rsid w:val="00B6484D"/>
    <w:rsid w:val="00B8074F"/>
    <w:rsid w:val="00B8270F"/>
    <w:rsid w:val="00B83539"/>
    <w:rsid w:val="00B93099"/>
    <w:rsid w:val="00B93D36"/>
    <w:rsid w:val="00BA08EF"/>
    <w:rsid w:val="00BA183F"/>
    <w:rsid w:val="00BA35FB"/>
    <w:rsid w:val="00BA6064"/>
    <w:rsid w:val="00BB067D"/>
    <w:rsid w:val="00BC60EE"/>
    <w:rsid w:val="00BC6638"/>
    <w:rsid w:val="00BC7FE6"/>
    <w:rsid w:val="00BD0835"/>
    <w:rsid w:val="00BD20FC"/>
    <w:rsid w:val="00BD3BE2"/>
    <w:rsid w:val="00BD42FA"/>
    <w:rsid w:val="00BE2074"/>
    <w:rsid w:val="00BE5232"/>
    <w:rsid w:val="00C058F5"/>
    <w:rsid w:val="00C12784"/>
    <w:rsid w:val="00C16E81"/>
    <w:rsid w:val="00C252F2"/>
    <w:rsid w:val="00C27868"/>
    <w:rsid w:val="00C34707"/>
    <w:rsid w:val="00C42CB1"/>
    <w:rsid w:val="00C44346"/>
    <w:rsid w:val="00C456D4"/>
    <w:rsid w:val="00C45FA3"/>
    <w:rsid w:val="00C51793"/>
    <w:rsid w:val="00C56994"/>
    <w:rsid w:val="00C61710"/>
    <w:rsid w:val="00C61C65"/>
    <w:rsid w:val="00C74846"/>
    <w:rsid w:val="00C74EB4"/>
    <w:rsid w:val="00C75BC0"/>
    <w:rsid w:val="00C8478B"/>
    <w:rsid w:val="00C94E8B"/>
    <w:rsid w:val="00CA0568"/>
    <w:rsid w:val="00CA753C"/>
    <w:rsid w:val="00CA7BCE"/>
    <w:rsid w:val="00CB17D0"/>
    <w:rsid w:val="00CB6740"/>
    <w:rsid w:val="00CC0287"/>
    <w:rsid w:val="00CC39FF"/>
    <w:rsid w:val="00CD07E2"/>
    <w:rsid w:val="00CD2F17"/>
    <w:rsid w:val="00CF70D7"/>
    <w:rsid w:val="00D02FFF"/>
    <w:rsid w:val="00D06481"/>
    <w:rsid w:val="00D13BCC"/>
    <w:rsid w:val="00D13D59"/>
    <w:rsid w:val="00D167F8"/>
    <w:rsid w:val="00D30F21"/>
    <w:rsid w:val="00D33878"/>
    <w:rsid w:val="00D446C2"/>
    <w:rsid w:val="00D4588E"/>
    <w:rsid w:val="00D46F32"/>
    <w:rsid w:val="00D47616"/>
    <w:rsid w:val="00D56F26"/>
    <w:rsid w:val="00D62F05"/>
    <w:rsid w:val="00D83F32"/>
    <w:rsid w:val="00D920D2"/>
    <w:rsid w:val="00D93B2C"/>
    <w:rsid w:val="00D9510D"/>
    <w:rsid w:val="00D97E6C"/>
    <w:rsid w:val="00DA361E"/>
    <w:rsid w:val="00DB4D85"/>
    <w:rsid w:val="00DB7C81"/>
    <w:rsid w:val="00DC2BFF"/>
    <w:rsid w:val="00DD4CF3"/>
    <w:rsid w:val="00DD580B"/>
    <w:rsid w:val="00DE03F3"/>
    <w:rsid w:val="00DE2DB8"/>
    <w:rsid w:val="00DF5AF2"/>
    <w:rsid w:val="00DF6BDC"/>
    <w:rsid w:val="00DF6DF8"/>
    <w:rsid w:val="00DF7C4D"/>
    <w:rsid w:val="00DF7E46"/>
    <w:rsid w:val="00E018EB"/>
    <w:rsid w:val="00E06BD2"/>
    <w:rsid w:val="00E1615B"/>
    <w:rsid w:val="00E22F0B"/>
    <w:rsid w:val="00E3684D"/>
    <w:rsid w:val="00E37F37"/>
    <w:rsid w:val="00E445D2"/>
    <w:rsid w:val="00E50727"/>
    <w:rsid w:val="00E603B7"/>
    <w:rsid w:val="00E60620"/>
    <w:rsid w:val="00E60F25"/>
    <w:rsid w:val="00E8320B"/>
    <w:rsid w:val="00E90A2A"/>
    <w:rsid w:val="00E93008"/>
    <w:rsid w:val="00E967EC"/>
    <w:rsid w:val="00EB182F"/>
    <w:rsid w:val="00EB3CAC"/>
    <w:rsid w:val="00EC67E0"/>
    <w:rsid w:val="00EC7AC0"/>
    <w:rsid w:val="00ED3AC8"/>
    <w:rsid w:val="00ED5EBE"/>
    <w:rsid w:val="00ED7982"/>
    <w:rsid w:val="00EF2AC0"/>
    <w:rsid w:val="00EF5308"/>
    <w:rsid w:val="00F01471"/>
    <w:rsid w:val="00F01A5D"/>
    <w:rsid w:val="00F05732"/>
    <w:rsid w:val="00F14CBE"/>
    <w:rsid w:val="00F15ACC"/>
    <w:rsid w:val="00F178F2"/>
    <w:rsid w:val="00F20746"/>
    <w:rsid w:val="00F3304D"/>
    <w:rsid w:val="00F35782"/>
    <w:rsid w:val="00F4218B"/>
    <w:rsid w:val="00F42EA4"/>
    <w:rsid w:val="00F561B3"/>
    <w:rsid w:val="00F67ADA"/>
    <w:rsid w:val="00F834DC"/>
    <w:rsid w:val="00F86A03"/>
    <w:rsid w:val="00F90235"/>
    <w:rsid w:val="00F94A2B"/>
    <w:rsid w:val="00F96C56"/>
    <w:rsid w:val="00FA6136"/>
    <w:rsid w:val="00FB5261"/>
    <w:rsid w:val="00FC16FF"/>
    <w:rsid w:val="00FD4D3E"/>
    <w:rsid w:val="00FD4FDF"/>
    <w:rsid w:val="00FF17CE"/>
    <w:rsid w:val="00FF2A64"/>
  </w:rsids>
  <m:mathPr>
    <m:mathFont m:val="Cambria Math"/>
    <m:brkBin m:val="before"/>
    <m:brkBinSub m:val="--"/>
    <m:smallFrac m:val="off"/>
    <m:dispDef/>
    <m:lMargin m:val="0"/>
    <m:rMargin m:val="0"/>
    <m:defJc m:val="centerGroup"/>
    <m:wrapIndent m:val="1440"/>
    <m:intLim m:val="subSup"/>
    <m:naryLim m:val="undOvr"/>
  </m:mathPr>
  <w:uiCompat97To2003/>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bg-BG" w:eastAsia="bg-BG" w:bidi="ar-SA"/>
      </w:rPr>
    </w:rPrDefault>
    <w:pPrDefault/>
  </w:docDefaults>
  <w:latentStyles w:defLockedState="0" w:defUIPriority="99" w:defSemiHidden="1" w:defUnhideWhenUsed="0" w:defQFormat="0" w:count="267">
    <w:lsdException w:name="Normal" w:locked="1" w:semiHidden="0" w:uiPriority="0" w:qFormat="1"/>
    <w:lsdException w:name="heading 1" w:locked="1" w:semiHidden="0" w:uiPriority="0" w:qFormat="1"/>
    <w:lsdException w:name="heading 2" w:locked="1" w:uiPriority="0" w:unhideWhenUsed="1" w:qFormat="1"/>
    <w:lsdException w:name="heading 3" w:locked="1" w:uiPriority="0" w:unhideWhenUsed="1" w:qFormat="1"/>
    <w:lsdException w:name="heading 4" w:locked="1" w:uiPriority="0" w:unhideWhenUsed="1" w:qFormat="1"/>
    <w:lsdException w:name="heading 5" w:locked="1" w:uiPriority="0" w:unhideWhenUsed="1" w:qFormat="1"/>
    <w:lsdException w:name="heading 6" w:locked="1" w:uiPriority="0" w:unhideWhenUsed="1" w:qFormat="1"/>
    <w:lsdException w:name="heading 7" w:locked="1" w:uiPriority="0" w:unhideWhenUsed="1" w:qFormat="1"/>
    <w:lsdException w:name="heading 8" w:locked="1" w:uiPriority="0" w:unhideWhenUsed="1" w:qFormat="1"/>
    <w:lsdException w:name="heading 9" w:locked="1" w:uiPriority="0" w:unhideWhenUsed="1"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locked="1" w:semiHidden="0" w:uiPriority="0"/>
    <w:lsdException w:name="toc 2" w:locked="1" w:semiHidden="0" w:uiPriority="0"/>
    <w:lsdException w:name="toc 3" w:locked="1" w:semiHidden="0" w:uiPriority="0"/>
    <w:lsdException w:name="toc 4" w:locked="1" w:semiHidden="0" w:uiPriority="0"/>
    <w:lsdException w:name="toc 5" w:locked="1" w:semiHidden="0" w:uiPriority="0"/>
    <w:lsdException w:name="toc 6" w:locked="1" w:semiHidden="0" w:uiPriority="0"/>
    <w:lsdException w:name="toc 7" w:locked="1" w:semiHidden="0" w:uiPriority="0"/>
    <w:lsdException w:name="toc 8" w:locked="1" w:semiHidden="0" w:uiPriority="0"/>
    <w:lsdException w:name="toc 9" w:locked="1" w:semiHidden="0" w:uiPriority="0"/>
    <w:lsdException w:name="Normal Indent" w:unhideWhenUsed="1"/>
    <w:lsdException w:name="footnote text" w:unhideWhenUsed="1"/>
    <w:lsdException w:name="annotation text" w:unhideWhenUsed="1"/>
    <w:lsdException w:name="header" w:locked="1" w:semiHidden="0" w:uiPriority="0"/>
    <w:lsdException w:name="footer" w:unhideWhenUsed="1"/>
    <w:lsdException w:name="index heading" w:unhideWhenUsed="1"/>
    <w:lsdException w:name="caption" w:locked="1" w:semiHidden="0" w:uiPriority="0"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locked="1" w:semiHidden="0" w:uiPriority="0"/>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locked="1" w:semiHidden="0" w:uiPriority="0" w:qFormat="1"/>
    <w:lsdException w:name="Closing" w:unhideWhenUsed="1"/>
    <w:lsdException w:name="Signature" w:unhideWhenUsed="1"/>
    <w:lsdException w:name="Default Paragraph Font" w:locked="1" w:semiHidden="0" w:uiPriority="0"/>
    <w:lsdException w:name="Body Text" w:locked="1" w:semiHidden="0" w:uiPriority="0"/>
    <w:lsdException w:name="Body Text Indent" w:locked="1" w:semiHidden="0" w:uiPriority="0"/>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locked="1" w:semiHidden="0" w:uiPriority="0"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locked="1" w:semiHidden="0" w:uiPriority="0"/>
    <w:lsdException w:name="Body Text Indent 3" w:locked="1" w:semiHidden="0" w:uiPriority="0"/>
    <w:lsdException w:name="Block Text" w:unhideWhenUsed="1"/>
    <w:lsdException w:name="Hyperlink" w:locked="1" w:semiHidden="0" w:uiPriority="0"/>
    <w:lsdException w:name="FollowedHyperlink" w:unhideWhenUsed="1"/>
    <w:lsdException w:name="Strong" w:locked="1" w:semiHidden="0" w:uiPriority="0" w:qFormat="1"/>
    <w:lsdException w:name="Emphasis" w:locked="1" w:semiHidden="0" w:uiPriority="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locked="1" w:semiHidden="0" w:uiPriority="0"/>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Normal">
    <w:name w:val="Normal"/>
    <w:qFormat/>
    <w:rsid w:val="009879C0"/>
    <w:pPr>
      <w:widowControl w:val="0"/>
      <w:suppressAutoHyphens/>
    </w:pPr>
    <w:rPr>
      <w:color w:val="000000"/>
      <w:sz w:val="24"/>
      <w:szCs w:val="24"/>
      <w:lang w:val="en-US"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78706E"/>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BA183F"/>
    <w:rPr>
      <w:rFonts w:cs="Times New Roman"/>
      <w:color w:val="000000"/>
      <w:sz w:val="2"/>
      <w:szCs w:val="2"/>
      <w:lang w:val="en-US" w:eastAsia="en-US"/>
    </w:rPr>
  </w:style>
  <w:style w:type="paragraph" w:styleId="ListParagraph">
    <w:name w:val="List Paragraph"/>
    <w:basedOn w:val="Normal"/>
    <w:uiPriority w:val="99"/>
    <w:qFormat/>
    <w:rsid w:val="00407A2A"/>
    <w:pPr>
      <w:ind w:left="720"/>
    </w:pPr>
  </w:style>
  <w:style w:type="paragraph" w:styleId="Footer">
    <w:name w:val="footer"/>
    <w:basedOn w:val="Normal"/>
    <w:link w:val="FooterChar"/>
    <w:uiPriority w:val="99"/>
    <w:rsid w:val="003B6006"/>
    <w:pPr>
      <w:widowControl/>
      <w:tabs>
        <w:tab w:val="center" w:pos="4536"/>
        <w:tab w:val="right" w:pos="9072"/>
      </w:tabs>
      <w:suppressAutoHyphens w:val="0"/>
      <w:autoSpaceDE w:val="0"/>
      <w:autoSpaceDN w:val="0"/>
    </w:pPr>
    <w:rPr>
      <w:rFonts w:ascii="A4U" w:hAnsi="A4U" w:cs="A4U"/>
      <w:color w:val="auto"/>
      <w:sz w:val="20"/>
      <w:szCs w:val="20"/>
      <w:lang w:val="bg-BG" w:eastAsia="bg-BG"/>
    </w:rPr>
  </w:style>
  <w:style w:type="character" w:customStyle="1" w:styleId="FooterChar">
    <w:name w:val="Footer Char"/>
    <w:basedOn w:val="DefaultParagraphFont"/>
    <w:link w:val="Footer"/>
    <w:uiPriority w:val="99"/>
    <w:locked/>
    <w:rsid w:val="003B6006"/>
    <w:rPr>
      <w:rFonts w:ascii="A4U" w:hAnsi="A4U" w:cs="A4U"/>
      <w:lang w:val="bg-BG" w:eastAsia="bg-BG"/>
    </w:rPr>
  </w:style>
  <w:style w:type="paragraph" w:styleId="Header">
    <w:name w:val="header"/>
    <w:aliases w:val="Header1"/>
    <w:basedOn w:val="Normal"/>
    <w:link w:val="HeaderChar"/>
    <w:uiPriority w:val="99"/>
    <w:rsid w:val="00D9510D"/>
    <w:pPr>
      <w:tabs>
        <w:tab w:val="center" w:pos="4680"/>
        <w:tab w:val="right" w:pos="9360"/>
      </w:tabs>
    </w:pPr>
  </w:style>
  <w:style w:type="character" w:customStyle="1" w:styleId="HeaderChar">
    <w:name w:val="Header Char"/>
    <w:aliases w:val="Header1 Char"/>
    <w:basedOn w:val="DefaultParagraphFont"/>
    <w:link w:val="Header"/>
    <w:uiPriority w:val="99"/>
    <w:locked/>
    <w:rsid w:val="00D9510D"/>
    <w:rPr>
      <w:rFonts w:cs="Times New Roman"/>
      <w:color w:val="000000"/>
      <w:sz w:val="24"/>
      <w:szCs w:val="24"/>
      <w:lang w:val="en-US" w:eastAsia="en-US"/>
    </w:rPr>
  </w:style>
  <w:style w:type="paragraph" w:customStyle="1" w:styleId="CharChar1CharChar">
    <w:name w:val="Знак Знак Char Char1 Знак Знак Char Char"/>
    <w:basedOn w:val="Normal"/>
    <w:uiPriority w:val="99"/>
    <w:rsid w:val="002F3E01"/>
    <w:pPr>
      <w:widowControl/>
      <w:tabs>
        <w:tab w:val="left" w:pos="709"/>
      </w:tabs>
      <w:suppressAutoHyphens w:val="0"/>
    </w:pPr>
    <w:rPr>
      <w:rFonts w:ascii="Tahoma" w:hAnsi="Tahoma"/>
      <w:color w:val="auto"/>
      <w:lang w:val="pl-PL" w:eastAsia="pl-PL"/>
    </w:rPr>
  </w:style>
  <w:style w:type="table" w:styleId="TableGrid">
    <w:name w:val="Table Grid"/>
    <w:basedOn w:val="TableNormal"/>
    <w:uiPriority w:val="99"/>
    <w:locked/>
    <w:rsid w:val="00D93B2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CharCharCharCharCharCharCharCharCharChar">
    <w:name w:val="Знак Знак Char Char Знак Знак Char Char Char Char Char Char Char Char Знак Знак Char Char Знак Знак"/>
    <w:basedOn w:val="Normal"/>
    <w:uiPriority w:val="99"/>
    <w:rsid w:val="00D93B2C"/>
    <w:pPr>
      <w:widowControl/>
      <w:tabs>
        <w:tab w:val="left" w:pos="709"/>
      </w:tabs>
      <w:suppressAutoHyphens w:val="0"/>
    </w:pPr>
    <w:rPr>
      <w:rFonts w:ascii="Tahoma" w:hAnsi="Tahoma"/>
      <w:color w:val="auto"/>
      <w:lang w:val="pl-PL" w:eastAsia="pl-PL"/>
    </w:rPr>
  </w:style>
  <w:style w:type="paragraph" w:customStyle="1" w:styleId="CharCharCharChar">
    <w:name w:val="Char Char Char Char"/>
    <w:basedOn w:val="Normal"/>
    <w:uiPriority w:val="99"/>
    <w:rsid w:val="00D93B2C"/>
    <w:pPr>
      <w:widowControl/>
      <w:tabs>
        <w:tab w:val="left" w:pos="709"/>
      </w:tabs>
      <w:suppressAutoHyphens w:val="0"/>
    </w:pPr>
    <w:rPr>
      <w:rFonts w:ascii="Tahoma" w:hAnsi="Tahoma" w:cs="Arial"/>
      <w:color w:val="auto"/>
      <w:lang w:val="pl-PL" w:eastAsia="pl-PL"/>
    </w:rPr>
  </w:style>
  <w:style w:type="paragraph" w:customStyle="1" w:styleId="a">
    <w:name w:val="Знак Знак"/>
    <w:basedOn w:val="Normal"/>
    <w:uiPriority w:val="99"/>
    <w:rsid w:val="00D93B2C"/>
    <w:pPr>
      <w:widowControl/>
      <w:tabs>
        <w:tab w:val="left" w:pos="709"/>
      </w:tabs>
      <w:suppressAutoHyphens w:val="0"/>
    </w:pPr>
    <w:rPr>
      <w:rFonts w:ascii="Tahoma" w:hAnsi="Tahoma" w:cs="Arial"/>
      <w:color w:val="auto"/>
      <w:lang w:val="pl-PL" w:eastAsia="pl-PL"/>
    </w:rPr>
  </w:style>
  <w:style w:type="character" w:styleId="Hyperlink">
    <w:name w:val="Hyperlink"/>
    <w:basedOn w:val="DefaultParagraphFont"/>
    <w:uiPriority w:val="99"/>
    <w:rsid w:val="00D93B2C"/>
    <w:rPr>
      <w:rFonts w:cs="Times New Roman"/>
      <w:color w:val="0000FF"/>
      <w:u w:val="single"/>
    </w:rPr>
  </w:style>
  <w:style w:type="paragraph" w:customStyle="1" w:styleId="titre4">
    <w:name w:val="titre4"/>
    <w:basedOn w:val="Normal"/>
    <w:uiPriority w:val="99"/>
    <w:rsid w:val="00D93B2C"/>
    <w:pPr>
      <w:widowControl/>
      <w:numPr>
        <w:numId w:val="1"/>
      </w:numPr>
      <w:tabs>
        <w:tab w:val="decimal" w:pos="357"/>
      </w:tabs>
      <w:suppressAutoHyphens w:val="0"/>
      <w:ind w:left="357" w:hanging="357"/>
    </w:pPr>
    <w:rPr>
      <w:rFonts w:ascii="Arial" w:hAnsi="Arial"/>
      <w:b/>
      <w:color w:val="auto"/>
      <w:szCs w:val="20"/>
      <w:lang w:val="en-GB"/>
    </w:rPr>
  </w:style>
  <w:style w:type="paragraph" w:styleId="BodyTextIndent3">
    <w:name w:val="Body Text Indent 3"/>
    <w:basedOn w:val="Normal"/>
    <w:link w:val="BodyTextIndent3Char"/>
    <w:uiPriority w:val="99"/>
    <w:rsid w:val="00D93B2C"/>
    <w:pPr>
      <w:widowControl/>
      <w:suppressAutoHyphens w:val="0"/>
      <w:spacing w:after="120"/>
      <w:ind w:left="360"/>
    </w:pPr>
    <w:rPr>
      <w:color w:val="auto"/>
      <w:sz w:val="16"/>
      <w:szCs w:val="16"/>
      <w:lang w:val="bg-BG"/>
    </w:rPr>
  </w:style>
  <w:style w:type="character" w:customStyle="1" w:styleId="BodyTextIndent3Char">
    <w:name w:val="Body Text Indent 3 Char"/>
    <w:basedOn w:val="DefaultParagraphFont"/>
    <w:link w:val="BodyTextIndent3"/>
    <w:uiPriority w:val="99"/>
    <w:locked/>
    <w:rsid w:val="00D93B2C"/>
    <w:rPr>
      <w:rFonts w:cs="Times New Roman"/>
      <w:sz w:val="16"/>
      <w:szCs w:val="16"/>
      <w:lang w:eastAsia="en-US"/>
    </w:rPr>
  </w:style>
  <w:style w:type="paragraph" w:styleId="Subtitle">
    <w:name w:val="Subtitle"/>
    <w:basedOn w:val="Normal"/>
    <w:next w:val="Normal"/>
    <w:link w:val="SubtitleChar"/>
    <w:uiPriority w:val="99"/>
    <w:qFormat/>
    <w:locked/>
    <w:rsid w:val="00D93B2C"/>
    <w:pPr>
      <w:widowControl/>
      <w:suppressAutoHyphens w:val="0"/>
      <w:spacing w:after="60" w:line="276" w:lineRule="auto"/>
      <w:jc w:val="center"/>
      <w:outlineLvl w:val="1"/>
    </w:pPr>
    <w:rPr>
      <w:rFonts w:ascii="Cambria" w:hAnsi="Cambria"/>
      <w:color w:val="auto"/>
      <w:lang w:val="bg-BG"/>
    </w:rPr>
  </w:style>
  <w:style w:type="character" w:customStyle="1" w:styleId="SubtitleChar">
    <w:name w:val="Subtitle Char"/>
    <w:basedOn w:val="DefaultParagraphFont"/>
    <w:link w:val="Subtitle"/>
    <w:uiPriority w:val="99"/>
    <w:locked/>
    <w:rsid w:val="00D93B2C"/>
    <w:rPr>
      <w:rFonts w:ascii="Cambria" w:hAnsi="Cambria" w:cs="Times New Roman"/>
      <w:sz w:val="24"/>
      <w:szCs w:val="24"/>
      <w:lang w:eastAsia="en-US"/>
    </w:rPr>
  </w:style>
  <w:style w:type="paragraph" w:styleId="BodyText">
    <w:name w:val="Body Text"/>
    <w:basedOn w:val="Normal"/>
    <w:link w:val="BodyTextChar"/>
    <w:uiPriority w:val="99"/>
    <w:rsid w:val="00D93B2C"/>
    <w:pPr>
      <w:widowControl/>
      <w:suppressAutoHyphens w:val="0"/>
      <w:spacing w:after="120"/>
    </w:pPr>
    <w:rPr>
      <w:color w:val="auto"/>
      <w:lang w:val="bg-BG" w:eastAsia="bg-BG"/>
    </w:rPr>
  </w:style>
  <w:style w:type="character" w:customStyle="1" w:styleId="BodyTextChar">
    <w:name w:val="Body Text Char"/>
    <w:basedOn w:val="DefaultParagraphFont"/>
    <w:link w:val="BodyText"/>
    <w:uiPriority w:val="99"/>
    <w:locked/>
    <w:rsid w:val="00D93B2C"/>
    <w:rPr>
      <w:rFonts w:cs="Times New Roman"/>
      <w:sz w:val="24"/>
      <w:szCs w:val="24"/>
      <w:lang/>
    </w:rPr>
  </w:style>
  <w:style w:type="paragraph" w:customStyle="1" w:styleId="CharCharCharChar0">
    <w:name w:val="Знак Знак Char Char Знак Знак Char Char"/>
    <w:basedOn w:val="Normal"/>
    <w:uiPriority w:val="99"/>
    <w:rsid w:val="00D93B2C"/>
    <w:pPr>
      <w:widowControl/>
      <w:tabs>
        <w:tab w:val="left" w:pos="709"/>
      </w:tabs>
      <w:suppressAutoHyphens w:val="0"/>
    </w:pPr>
    <w:rPr>
      <w:rFonts w:ascii="Tahoma" w:hAnsi="Tahoma" w:cs="Arial"/>
      <w:color w:val="auto"/>
      <w:lang w:val="pl-PL" w:eastAsia="pl-PL"/>
    </w:rPr>
  </w:style>
  <w:style w:type="paragraph" w:styleId="BodyTextIndent2">
    <w:name w:val="Body Text Indent 2"/>
    <w:basedOn w:val="Normal"/>
    <w:link w:val="BodyTextIndent2Char"/>
    <w:uiPriority w:val="99"/>
    <w:rsid w:val="00D93B2C"/>
    <w:pPr>
      <w:widowControl/>
      <w:suppressAutoHyphens w:val="0"/>
      <w:spacing w:after="120" w:line="480" w:lineRule="auto"/>
      <w:ind w:left="283"/>
    </w:pPr>
    <w:rPr>
      <w:color w:val="auto"/>
      <w:lang w:val="bg-BG"/>
    </w:rPr>
  </w:style>
  <w:style w:type="character" w:customStyle="1" w:styleId="BodyTextIndent2Char">
    <w:name w:val="Body Text Indent 2 Char"/>
    <w:basedOn w:val="DefaultParagraphFont"/>
    <w:link w:val="BodyTextIndent2"/>
    <w:uiPriority w:val="99"/>
    <w:locked/>
    <w:rsid w:val="00D93B2C"/>
    <w:rPr>
      <w:rFonts w:cs="Times New Roman"/>
      <w:sz w:val="24"/>
      <w:szCs w:val="24"/>
      <w:lang w:eastAsia="en-US"/>
    </w:rPr>
  </w:style>
  <w:style w:type="paragraph" w:styleId="Title">
    <w:name w:val="Title"/>
    <w:basedOn w:val="Normal"/>
    <w:link w:val="TitleChar"/>
    <w:uiPriority w:val="99"/>
    <w:qFormat/>
    <w:locked/>
    <w:rsid w:val="00D93B2C"/>
    <w:pPr>
      <w:widowControl/>
      <w:suppressAutoHyphens w:val="0"/>
      <w:jc w:val="center"/>
    </w:pPr>
    <w:rPr>
      <w:color w:val="auto"/>
      <w:szCs w:val="20"/>
      <w:lang w:val="bg-BG" w:eastAsia="bg-BG"/>
    </w:rPr>
  </w:style>
  <w:style w:type="character" w:customStyle="1" w:styleId="TitleChar">
    <w:name w:val="Title Char"/>
    <w:basedOn w:val="DefaultParagraphFont"/>
    <w:link w:val="Title"/>
    <w:uiPriority w:val="99"/>
    <w:locked/>
    <w:rsid w:val="00D93B2C"/>
    <w:rPr>
      <w:rFonts w:cs="Times New Roman"/>
      <w:sz w:val="20"/>
      <w:szCs w:val="20"/>
      <w:lang/>
    </w:rPr>
  </w:style>
  <w:style w:type="paragraph" w:styleId="BodyTextIndent">
    <w:name w:val="Body Text Indent"/>
    <w:basedOn w:val="Normal"/>
    <w:link w:val="BodyTextIndentChar"/>
    <w:uiPriority w:val="99"/>
    <w:rsid w:val="00D93B2C"/>
    <w:pPr>
      <w:widowControl/>
      <w:suppressAutoHyphens w:val="0"/>
      <w:spacing w:after="120"/>
      <w:ind w:left="360"/>
    </w:pPr>
    <w:rPr>
      <w:color w:val="auto"/>
      <w:lang w:val="bg-BG" w:eastAsia="bg-BG"/>
    </w:rPr>
  </w:style>
  <w:style w:type="character" w:customStyle="1" w:styleId="BodyTextIndentChar">
    <w:name w:val="Body Text Indent Char"/>
    <w:basedOn w:val="DefaultParagraphFont"/>
    <w:link w:val="BodyTextIndent"/>
    <w:uiPriority w:val="99"/>
    <w:locked/>
    <w:rsid w:val="00D93B2C"/>
    <w:rPr>
      <w:rFonts w:cs="Times New Roman"/>
      <w:sz w:val="24"/>
      <w:szCs w:val="24"/>
    </w:rPr>
  </w:style>
  <w:style w:type="paragraph" w:styleId="Caption">
    <w:name w:val="caption"/>
    <w:basedOn w:val="Normal"/>
    <w:next w:val="Normal"/>
    <w:uiPriority w:val="99"/>
    <w:qFormat/>
    <w:locked/>
    <w:rsid w:val="00D93B2C"/>
    <w:pPr>
      <w:widowControl/>
      <w:suppressAutoHyphens w:val="0"/>
      <w:autoSpaceDE w:val="0"/>
      <w:autoSpaceDN w:val="0"/>
    </w:pPr>
    <w:rPr>
      <w:rFonts w:ascii="OldCyr" w:hAnsi="OldCyr"/>
      <w:color w:val="auto"/>
      <w:sz w:val="40"/>
      <w:szCs w:val="40"/>
      <w:u w:val="single"/>
      <w:lang w:val="bg-BG"/>
    </w:rPr>
  </w:style>
  <w:style w:type="character" w:customStyle="1" w:styleId="samedocreference1">
    <w:name w:val="samedocreference1"/>
    <w:uiPriority w:val="99"/>
    <w:rsid w:val="00D93B2C"/>
    <w:rPr>
      <w:color w:val="8B0000"/>
      <w:u w:val="single"/>
    </w:rPr>
  </w:style>
  <w:style w:type="character" w:customStyle="1" w:styleId="apple-converted-space">
    <w:name w:val="apple-converted-space"/>
    <w:uiPriority w:val="99"/>
    <w:rsid w:val="00D93B2C"/>
  </w:style>
  <w:style w:type="character" w:customStyle="1" w:styleId="ala">
    <w:name w:val="al_a"/>
    <w:uiPriority w:val="99"/>
    <w:rsid w:val="00D93B2C"/>
  </w:style>
  <w:style w:type="character" w:customStyle="1" w:styleId="light">
    <w:name w:val="light"/>
    <w:uiPriority w:val="99"/>
    <w:rsid w:val="00D93B2C"/>
  </w:style>
  <w:style w:type="character" w:customStyle="1" w:styleId="alt">
    <w:name w:val="al_t"/>
    <w:uiPriority w:val="99"/>
    <w:rsid w:val="00D93B2C"/>
  </w:style>
  <w:style w:type="character" w:customStyle="1" w:styleId="alcapt">
    <w:name w:val="al_capt"/>
    <w:uiPriority w:val="99"/>
    <w:rsid w:val="00D93B2C"/>
  </w:style>
  <w:style w:type="character" w:customStyle="1" w:styleId="subparinclink">
    <w:name w:val="subparinclink"/>
    <w:uiPriority w:val="99"/>
    <w:rsid w:val="00D93B2C"/>
  </w:style>
  <w:style w:type="character" w:styleId="PageNumber">
    <w:name w:val="page number"/>
    <w:basedOn w:val="DefaultParagraphFont"/>
    <w:uiPriority w:val="99"/>
    <w:rsid w:val="00D93B2C"/>
    <w:rPr>
      <w:rFonts w:cs="Times New Roman"/>
    </w:rPr>
  </w:style>
  <w:style w:type="paragraph" w:styleId="BodyText3">
    <w:name w:val="Body Text 3"/>
    <w:basedOn w:val="Normal"/>
    <w:link w:val="BodyText3Char"/>
    <w:uiPriority w:val="99"/>
    <w:semiHidden/>
    <w:rsid w:val="00C44346"/>
    <w:pPr>
      <w:spacing w:after="120"/>
    </w:pPr>
    <w:rPr>
      <w:sz w:val="16"/>
      <w:szCs w:val="16"/>
    </w:rPr>
  </w:style>
  <w:style w:type="character" w:customStyle="1" w:styleId="BodyText3Char">
    <w:name w:val="Body Text 3 Char"/>
    <w:basedOn w:val="DefaultParagraphFont"/>
    <w:link w:val="BodyText3"/>
    <w:uiPriority w:val="99"/>
    <w:semiHidden/>
    <w:locked/>
    <w:rsid w:val="00C44346"/>
    <w:rPr>
      <w:rFonts w:cs="Times New Roman"/>
      <w:color w:val="000000"/>
      <w:sz w:val="16"/>
      <w:szCs w:val="16"/>
      <w:lang w:val="en-US" w:eastAsia="en-US"/>
    </w:rPr>
  </w:style>
  <w:style w:type="paragraph" w:styleId="BodyText2">
    <w:name w:val="Body Text 2"/>
    <w:basedOn w:val="Normal"/>
    <w:link w:val="BodyText2Char"/>
    <w:uiPriority w:val="99"/>
    <w:semiHidden/>
    <w:rsid w:val="00C44346"/>
    <w:pPr>
      <w:spacing w:after="120" w:line="480" w:lineRule="auto"/>
    </w:pPr>
  </w:style>
  <w:style w:type="character" w:customStyle="1" w:styleId="BodyText2Char">
    <w:name w:val="Body Text 2 Char"/>
    <w:basedOn w:val="DefaultParagraphFont"/>
    <w:link w:val="BodyText2"/>
    <w:uiPriority w:val="99"/>
    <w:semiHidden/>
    <w:locked/>
    <w:rsid w:val="00C44346"/>
    <w:rPr>
      <w:rFonts w:cs="Times New Roman"/>
      <w:color w:val="000000"/>
      <w:sz w:val="24"/>
      <w:szCs w:val="24"/>
      <w:lang w:val="en-US" w:eastAsia="en-US"/>
    </w:rPr>
  </w:style>
  <w:style w:type="paragraph" w:customStyle="1" w:styleId="a0">
    <w:name w:val="Знак Знак Знак"/>
    <w:basedOn w:val="Normal"/>
    <w:uiPriority w:val="99"/>
    <w:rsid w:val="00C44346"/>
    <w:pPr>
      <w:widowControl/>
      <w:tabs>
        <w:tab w:val="left" w:pos="709"/>
      </w:tabs>
      <w:suppressAutoHyphens w:val="0"/>
    </w:pPr>
    <w:rPr>
      <w:rFonts w:ascii="Tahoma" w:hAnsi="Tahoma"/>
      <w:color w:val="auto"/>
      <w:lang w:val="pl-PL" w:eastAsia="pl-PL"/>
    </w:rPr>
  </w:style>
  <w:style w:type="paragraph" w:customStyle="1" w:styleId="firstline">
    <w:name w:val="firstline"/>
    <w:basedOn w:val="Normal"/>
    <w:uiPriority w:val="99"/>
    <w:rsid w:val="00017FDC"/>
    <w:pPr>
      <w:widowControl/>
      <w:suppressAutoHyphens w:val="0"/>
      <w:spacing w:before="100" w:beforeAutospacing="1" w:after="100" w:afterAutospacing="1"/>
    </w:pPr>
    <w:rPr>
      <w:color w:val="auto"/>
      <w:lang w:val="bg-BG" w:eastAsia="bg-BG"/>
    </w:rPr>
  </w:style>
</w:styles>
</file>

<file path=word/webSettings.xml><?xml version="1.0" encoding="utf-8"?>
<w:webSettings xmlns:r="http://schemas.openxmlformats.org/officeDocument/2006/relationships" xmlns:w="http://schemas.openxmlformats.org/wordprocessingml/2006/main">
  <w:divs>
    <w:div w:id="1128858982">
      <w:marLeft w:val="0"/>
      <w:marRight w:val="0"/>
      <w:marTop w:val="0"/>
      <w:marBottom w:val="0"/>
      <w:divBdr>
        <w:top w:val="none" w:sz="0" w:space="0" w:color="auto"/>
        <w:left w:val="none" w:sz="0" w:space="0" w:color="auto"/>
        <w:bottom w:val="none" w:sz="0" w:space="0" w:color="auto"/>
        <w:right w:val="none" w:sz="0" w:space="0" w:color="auto"/>
      </w:divBdr>
    </w:div>
    <w:div w:id="1128858983">
      <w:marLeft w:val="0"/>
      <w:marRight w:val="0"/>
      <w:marTop w:val="0"/>
      <w:marBottom w:val="0"/>
      <w:divBdr>
        <w:top w:val="none" w:sz="0" w:space="0" w:color="auto"/>
        <w:left w:val="none" w:sz="0" w:space="0" w:color="auto"/>
        <w:bottom w:val="none" w:sz="0" w:space="0" w:color="auto"/>
        <w:right w:val="none" w:sz="0" w:space="0" w:color="auto"/>
      </w:divBdr>
    </w:div>
    <w:div w:id="112885898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espd.eop.bg/espd-web/filter?lang=bg"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mlsp@mlsp.government.bg" TargetMode="External"/><Relationship Id="rId5" Type="http://schemas.openxmlformats.org/officeDocument/2006/relationships/footnotes" Target="footnotes.xml"/><Relationship Id="rId10" Type="http://schemas.openxmlformats.org/officeDocument/2006/relationships/hyperlink" Target="mailto:nap@nra.bg" TargetMode="External"/><Relationship Id="rId4" Type="http://schemas.openxmlformats.org/officeDocument/2006/relationships/webSettings" Target="webSettings.xml"/><Relationship Id="rId9" Type="http://schemas.openxmlformats.org/officeDocument/2006/relationships/hyperlink" Target="mailto:infocenter@nra.bg"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1812</TotalTime>
  <Pages>28</Pages>
  <Words>11786</Words>
  <Characters>-32766</Characters>
  <Application>Microsoft Office Outlook</Application>
  <DocSecurity>0</DocSecurity>
  <Lines>0</Lines>
  <Paragraphs>0</Paragraphs>
  <ScaleCrop>false</ScaleCrop>
  <Company>Organization</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ПРИЕМО – ПРЕДАВАТЕЛЕН  ПРОТОКОЛ</dc:title>
  <dc:subject/>
  <dc:creator>Name</dc:creator>
  <cp:keywords/>
  <dc:description/>
  <cp:lastModifiedBy>Zornitsa</cp:lastModifiedBy>
  <cp:revision>256</cp:revision>
  <cp:lastPrinted>2017-01-19T11:10:00Z</cp:lastPrinted>
  <dcterms:created xsi:type="dcterms:W3CDTF">2014-02-05T14:05:00Z</dcterms:created>
  <dcterms:modified xsi:type="dcterms:W3CDTF">2020-03-20T06:56:00Z</dcterms:modified>
</cp:coreProperties>
</file>